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6408" w14:textId="a436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производства органической продукции и развития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ноября 2015 года № 424-V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>Внести изменения и дополнения в следующие законодательные акты Республики Казахстан: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82; 2014 г., № 1, ст. 9; № 4-5, ст. 24; № 11, ст. 61, 69; № 14, ст. 84; № 19-I, 19-II, ст. 96; № 21, ст. 122; № 23, ст. 143; 2015 г., № 7, ст. 34; № 8, ст. 42, 45; № 13, ст. 68; № 15, ст. 78;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авиаперевозок", опубликованный в газетах "Егемен Қазақстан" и "Казахстанская правда" 29 октября 2015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в связи с вступлением во Всемирную торговую организацию", опубликованный в газетах "Егемен Қазақстан" и "Казахстанская правда" 29 октября 2015 г.):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1012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1012. Допуск селекционных достижений к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использованию допускаются селекционные достижения, которым предоставлена правовая охрана (имеется патент).".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 № 10, ст. 52; № 11, ст. 63, 64, 65, 69; № 12, ст. 82; № 14, ст. 84; № 16, ст. 90; № 19-I, 19-II, ст. 96; № 21, ст. 122; № 22, ст. 128, 131; № 23, ст. 143; № 24, ст. 145; 2015 г., № 7, ст. 34; № 8, ст. 44, 45; № 11, ст. 52; № 14, ст. 72; № 15, ст. 78;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совершенствования специальных экономических зон", опубликованный в газетах "Егемен Қазақстан" и "Казахстанская правда" 29 октября 2015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авиаперевозок", опубликованный в газетах "Егемен Қазақстан" и "Казахстанская правда" 29 октября 2015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регулирования торговой деятельности", опубликованный в газетах "Егемен Қазақстан" и "Казахстанская правда" 29 октября 2015 г.):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тридцатый подпункта 13-1)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"скот крупный рогатый живой;";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применения настоящего подпункта определение видов продукции (кроме вида продукции, указанного в абзаце третьем настоящего подпункта) осуществляется в соответствии с Классификатором продукции по видам экономической деятельности, утвержденным уполномоченным государственным органом в области технического регулирования;".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18-І, 18-ІІ, ст. 92; № 21, ст. 122; № 23, ст. 143; № 24, ст. 145, 146; 2015 г., № 1, ст. 2; № 2, ст. 6; № 7, ст. 33; № 8, ст. 44, 45; № 9, ст. 46; № 10, ст. 50; № 11, ст. 52; № 14, ст. 71; № 15, ст. 78; № 16, ст. 79;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регулирования торговой деятельности", опубликованный в газетах "Егемен Қазақстан" и "Казахстанская правда" 29 октября 2015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в связи с вступлением во Всемирную торговую организацию", опубликованный в газетах "Егемен Қазақстан" и "Казахстанская правда" 29 октября 2015 г.):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22. Административные правонарушения в области защиты и карантина растений, зернового рынка и хранения зерна, хлопковой отрасли, семеноводства и государственного ветеринарно-санитарного контроля и надзора, племенного животноводства, производства органической продукции, а также формирования и использования региональных стабилизационных фондов продовольственных товаров";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заголовком статьи 408-1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408-1. Нарушение законодательства Республики Казахстан в области производства органической продукции";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племенного животноводства" заменить словами ", племенного животноводства, производства органической продукции";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подпункты 2) и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 6)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реализации физическими и юридическими лицами племенной продукции (материала), не прошедшей бонитировку (оценку);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физическими и юридическими лицами племенной продукции (материала) без выдачи племенного свидетельства;";</w:t>
      </w:r>
    </w:p>
    <w:bookmarkStart w:name="z1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использования физическими и юридическими лицами в целях воспроизводства племенных животных, не прошедших </w:t>
      </w:r>
      <w:r>
        <w:rPr>
          <w:rFonts w:ascii="Times New Roman"/>
          <w:b w:val="false"/>
          <w:i w:val="false"/>
          <w:color w:val="000000"/>
          <w:sz w:val="28"/>
        </w:rPr>
        <w:t>бонитировку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(оценку);";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слова "бонитировки" дополнить словом "(оценки)";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8) и 9) исключить;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408-1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408-1. Нарушение законодательства Республики Казахстан в области производства органической продукции</w:t>
      </w:r>
    </w:p>
    <w:bookmarkStart w:name="z1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Нарушение законодательства Республики Казахстан в области производства органической продукции, совершенное в виде выпуска и реализации органической продукции, не соответствующей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производства органической продукции, –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тридцати, на субъектов малого предпринимательства или некоммерческие организации – в размере шестидесяти пяти, на субъектов среднего предпринимательства – в размере ста, на субъектов крупного предпринимательства – в размере двухсот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сорока пяти, на субъектов малого предпринимательства или некоммерческие организации – в размере ста двадцати, на субъектов среднего предпринимательства – в размере двухсот, на субъектов крупного предпринимательства – в размере четырехсот месячных расчетных показателей.";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701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"358," дополнить цифрами "408-1,";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"405 (частью второй)," дополнить цифрами "408-1,";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22) после цифр "314," дополнить цифрами "408-1,";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50) после слов "404 (часть девятая)," дополнить цифрами "408-1,".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племенном животноводстве" (Ведомости Парламента Республики Казахстан, 1998 г., № 16, ст. 220; 2001 г., № 23, ст. 318; 2004 г., № 23, ст. 142; 2006 г., № 1, ст. 5; № 3, ст. 22; 2008 г., № 15-16, ст. 60; 2009 г., № 18, ст. 84; 2010 г., № 5, ст. 23; 2011 г., № 1, ст. 2; № 11, ст. 102; 2012 г., № 2, ст. 16; № 15, ст. 97; № 21-22, ст. 124; 2013 г., № 9, ст. 51; № 14, ст. 75; 2014 г., № 2, ст. 10; № 10, ст. 52; № 19-I, 19-II, ст. 96; № 23, ст. 143):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слово "допущенных" заменить словом "рекомендуемых";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7) и 8) изложить в следующей редакции:</w:t>
      </w:r>
    </w:p>
    <w:bookmarkEnd w:id="25"/>
    <w:bookmarkStart w:name="z1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</w:t>
      </w:r>
      <w:r>
        <w:rPr>
          <w:rFonts w:ascii="Times New Roman"/>
          <w:b w:val="false"/>
          <w:i w:val="false"/>
          <w:color w:val="000000"/>
          <w:sz w:val="28"/>
        </w:rPr>
        <w:t>племенное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подтверждающий родословную, продуктивные и иные качества племенной продукции (материала), выдаваемый республиканской палатой, в порядке, 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органом;";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племенное животное – чистопородное животное, отвечающее направлению и уровню продуктивности породы, зарегистрированное в республиканской палате;</w:t>
      </w:r>
    </w:p>
    <w:bookmarkStart w:name="z1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индивидуальная карточка племенного животного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форма первичного внутрихозяйственного учета, содержащая данные о происхождении, о продуктивных и иных его качествах, оформляемая в порядке, 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органом;";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исключить;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племенная продукция (материал) – племенное животное, а также семя, эмбрионы, инкубационное яйцо, суточные цыплята, икра, личинки и молодь рыб, племенные матки пчел, племенные пчелиные семьи и пчелопакеты, полученные от племенных животных;";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17), 21) и 22) исключить;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23-1) и 23-2)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бонитер (классификатор) – физическое лицо, уведомившее уполномоченный орган о начале деятельности по оказанию услуг по бонитировке (оценке);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бонитировка (оценка) – определение уровня племенной ценности животных по комплексу хозяйственно полезных признаков (породность, продуктивные качества, экстерьерно-конституциональные особенности) с присвоением соответствующего класса или индекса;";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23-3), 23-4) и 26-1) следующего содержания: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"23-3) племенной крупный рогатый скот первой категории – чистопородный крупный рогатый скот, соответствующий стандарту породы, имеющий информацию не менее чем по трем рядам предков, генетическую экспертизу происхождения по отцу и зарегистрированный в республиканской палате;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племенной крупный рогатый скот второй категории – чистопородный крупный рогатый скот, соответствующий стандарту породы, имеющий информацию не менее чем по трем рядам предков по отцовской стороне и зарегистрированный в республиканской палате;";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заводчик – владелец матери животного на момент его рождения;";</w:t>
      </w:r>
    </w:p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35) и 36) исключить;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36-1)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чистопородное животное – животное, имеющее не менее пятнадцати шестнадцатых доли крови по одной породе;";</w:t>
      </w:r>
    </w:p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41)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стандарт породы – минимальные требования для племенных животных соответствующей породы по фенотипическим и продуктивным показателям, утверждаемые республиканскими палатами;";</w:t>
      </w:r>
    </w:p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37"/>
    <w:bookmarkStart w:name="z1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разрабатывает и утверждает инструкции по бонитировке (оценке) племенной ценности и воспроизводству животных;";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14-1), 17) и 19) исключить;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разрабатывает и утверждает: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каждый вид племенной продукции (материала);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субсидирования развития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учета племенной продукции (материала) по отраслям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племенных свидетельств на все виды племенной продукции (материала) и порядок их выдачи (аннулирования);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(приостановления, отмены) статуса племенной продукции (материала);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и порядок заполнения индивидуальной карточки племенного животного;";</w:t>
      </w:r>
    </w:p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"по породам крупного рогатого скота" исключить;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исключить;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15. Компетенция местных исполнительных органов районов,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районов, городов областного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сбор данных для ведения государственного регистра племенных животных в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</w:p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Государственные инспекторы по племенному животноводству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государственный контроль за состоянием селекционной и племенной работы, ее учета и отчетности у физических и юридических лиц, получивших бюджетные субсидии;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государственный контроль за соответствием требованиям законодательства Республики Казахстан условий содержания, кормления животных, а также хранения племенной продукции (материала) субъектами в области племенного животноводства, физическими и юридическими лицами, получившими бюджетные субсидии;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государственный контроль за качеством услуг по бонитировке (оценке) и воспроизводству племенных животных, оказываемых субъектами в области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проверять достоверность данных, указанных в племенных свидетельствах;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государственный контроль за соблюдением местными исполнительными органами законодательства Республики Казахстан в области племенного животноводства, включая беспрепятственное посещение всех объектов контроля и надзора, выдачу обязательных для исполнения предписаний по устранению выявленных нарушений законодательства Республики Казахстан в области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рассматривать дела об административных правонарушениях в области племенного животноводства и налагать административные взыскания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выдавать и контролировать исполнение предписаний;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принимать от физических и юридических лиц уведомления о начале деятельности в области племенного животноводства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уведомлениях".";</w:t>
      </w:r>
    </w:p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первой после слова "бонитировку" дополнить словом "(оценку)";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уведомлению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 (для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ветеринарно-санитарного заключения на объект и подтверждения о присвоении учетного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племенных свидетельств, подтверждающих наличие высокопродуктивных племенных животных-производителей;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правоустанавливающих документов, подтверждающих наличие комплекса производственных помещений (помещения для содержания производителей сельскохозяйственных животных, лаборатории для низкотемпературного замораживания и хранения семени производителей, ветеринарно-санитарного пропускника, карантинного помещения, изолятора, лабораторного и криогенного оборудования) на праве собственности или договора долгосрочной аренды (не менее пяти лет) или договора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ветеринарных паспортов, подтверждающих проведение идентификации;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справки местного исполнительного органа, подтверждающей наличие информационной базы селекционной и племенной работы.";</w:t>
      </w:r>
    </w:p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уведомлению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 (для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ветеринарно-санитарного заключения на объект и подтверждения о присвоении учетного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правоустанавливающих документов, подтверждающих наличие материально-технической базы, включая производственные помещения со стационарными биохранилищами, лабораторное и криогенное оборудование на праве собственности или договора долгосрочной аренды (не менее пяти лет) или договора лизинга.";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Республиканские палаты осуществляют деятельность в области племенного животноводства без уведомления уполномоченного органа.";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16-3. Государственный учет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Племенная продукция (материал), принадлежащая физическим и юридическим лицам, получившим бюджетные субсидии, подлежит государственному учету.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численности, качестве и продуктивности племенных животных вносятся по видам и породам животных в государственный регистр племенных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наиболее ценных по происхождению, продуктивности и иным качествам племенных животных вносятся в племенную книгу.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внесенные в племенную книгу и государственный регистр племенных животных, являются доступными для заинтересованных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происхождения, продуктивных и иных качеств животного физическими и юридическими лицами в порядке и по форме, утверждаемым уполномоченным органом, оформляется индивидуальная карточка племенного животного или племенное свидетельство.";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16-5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"бонитировке, оценке" заменить словами "бонитировке (оценке)";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Признание и использование племенной продукции (материала) и ее бонитировка (оценка)";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Продукция (материал) признается племенной в случаях, если: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статус племенной продукции (материала), присвоенный республиканской палатой, и племенное свидетельство или индивидуальную карточку племенного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семя получено и обработано в племенных центрах от племенного животного-производителя и имеет племенное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эмбрион получен от племенного животного и имеет племенное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ветеринарный сертификат о благополучии от заболеваний и обсемененности бактериями.";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56"/>
    <w:bookmarkStart w:name="z1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"бонитировку и оценку" заменить словами "бонитировку (оценку)";</w:t>
      </w:r>
    </w:p>
    <w:bookmarkEnd w:id="57"/>
    <w:bookmarkStart w:name="z1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сохранения данных о хозяйствах, где были получены племенные животные, сведения о заводчиках указываются в племенных свидетельствах.";</w:t>
      </w:r>
    </w:p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Бонитировка (оценка)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животные, зарегистрированные в республиканской палате, подлежат бонитировке (оценке) согласно инструкции, утверждаемой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реализации на племенные цели племенные животные, не прошедшие бонитировку (оценку).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Бонитировка (оценка) проводится бонитерами (классификаторами).";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23. Виды субъектов в области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субъектам в области племенного животноводства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племенные центры;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дистрибьютерные центры;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бонитеры (классификаторы);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техники-осеменаторы;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по трансплантации (пересадке) эмбрионов;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республиканские палаты.";</w:t>
      </w:r>
    </w:p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подпункт 7) пункта 1 и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выдача на них племенных свидетельств" исключить;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после слова "бонитировки" дополнить словом "(оценки)";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статью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статьи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28-2. Республиканская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палата является некоммерческой, самофинансируемой организацией, создаваемой и действующей для реализации и защиты интересов физических и юридических лиц, осуществляющих разведение и (или) воспроизводство племенных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Республиканская палата является юридическим лицом и регистрируется в органах юстиции в порядке, предусмотренном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Республиканские палаты вправе создавать свои структурные подразделения (филиалы и представительства) на территории областей, городов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республиканской палаты регулируется законами Республики Казахстан и уставом, принятым коллегиальным органом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породе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палаты овцеводства, коневодства и птицеводства на территории Республики Казахстан создаются по одному на каждое направление продуктивности овец, лошадей и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палаты верблюдоводства, 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сельскохозяйственного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Создание отдельной республиканской палаты по заявлению физических и юридических лиц, осуществляющих разведение племенных животных одной породы, или по направлениям продуктивности овец, лошадей и птиц осуществляется при условии реорганизации или ликвидации действующей республиканской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формирования дохода (имущества) республиканской палаты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взносов от членов республиканской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от услуг по выдаче племенных свидетельств (стоимость бланка);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добровольные имущественные взносы и пожертвования;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источники, не запрещенные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28-3. Структура и полномочия республиканской палаты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Структура республиканской палаты состоит из коллегиального органа, совета республиканской палаты и исполнительного органа, которые совместно отвечают за ведение и координацию селекционной и племенной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Коллегиальный орган – собрание членов республиканской палаты, который является высшим органом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Коллегиальный орган определяет и принимает решения по стратегическим направлениям развития республиканской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республиканской палаты избирается коллегиальным органом сроком на один год в соответствии с уставом республиканской палаты и представляет интересы членов республиканской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республиканской палаты осуществляет общее руководство и управление деятельностью республиканской палаты в соответствии с компетенцией, установленной законами Республики Казахстан и уставом республиканской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совет республиканской палаты входят представители научно-профильных организаций и члены республиканской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совета республиканской палаты избирается из числа членов совета республиканской палаты и утверждается коллегиальным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совета республиканской палаты назначается в соответствии с уставом республиканской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 республиканской палаты: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регламент работы и осуществляет контроль за финансово-хозяйственной деятельностью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бюджет республиканской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рекомендует коллегиальному органу внесение изменений в тарифную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рекомендует коллегиальному органу кандидатуру исполнительного директора на утверждение;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Исполнительный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учет племенного поголовья в зависимости от выбранного направления племенного животноводства путем присвоения (приостановления, отмены) статуса племенной продукции (материала) в порядке, утвержденном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племенную ценность племенных животных, в том числе племенных животных-производителей, согласно инструкции по бонитировке (оценке) племенной ценности и воспроизводству животных, утвержденной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выдачу (аннулирование) племенных свидетельств на племенную продукцию (материал) в порядке, утвержденном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в порядке, утвержденном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предложение в местные исполнительные органы областей, городов республиканского значения, столицы по распределению субсидий на племенную продукцию (материал) в пределах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и издает племенные книги раздельно по чистопородным животным;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данных о бонитировке (оценке) и информирует заинтересованных лиц о его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согласованию с коллегиальным органом утверждает стандарт породы;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Присвоение статуса и выдача племенного свидетельства на племенную продукцию (материал) осуществляются республиканской палатой на основании заявления физического и (или) юридического лица вне зависимости от их членства в республиканской палате.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свидетельства, выданные племенными заводами, племенными хозяйствами и племенными репродукторами на племенную продукцию (материал), сохраняют свое действие до момента присвоения статуса на такую племенную продукцию (материал) республиканской палатой.".</w:t>
      </w:r>
    </w:p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 (Ведомости Парламента Республики Казахстан, 1999 г., № 19, ст. 655; 2004 г., № 17, ст. 100; 2005 г., № 21-22, ст. 87; 2007 г., № 5-6, ст. 37; 2009 г., № 24, ст. 129; 2011 г., № 1, ст. 7; № 11, ст. 102; 2012 г., № 2, ст. 13, 16; № 14, ст. 95; 2014 г., № 2, ст. 10; № 19-I, 19-II, ст. 96; 2015 г., № 7, ст. 34):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"допущенных" и "допущенные" заменить соответственно словами "рекомендуемых" и "рекомендуемые";</w:t>
      </w:r>
    </w:p>
    <w:bookmarkEnd w:id="67"/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племенное животное – чистопородное животное, отвечающее направлению и уровню продуктивности породы, зарегистрированное в республиканской палате;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племенная продукция (материал) – племенное животное, а также семя, эмбрионы, инкубационное яйцо, суточные цыплята, икра, личинки и молодь рыб, племенные матки пчел, племенные пчелиные семьи и пчелопакеты, полученные от племенных животных;";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2002 года "О пчеловодстве" (Ведомости Парламента Республики Казахстан, 2002 г., № 5, ст. 55; 2004 г., № 23, ст. 142; 2006 г., № 1, ст. 5; 2011 г., № 11, ст. 102; № 12, ст. 111; 2013 г., № 14, ст. 75; 2014 г., № 19-І, 19-ІІ, ст. 96):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2 и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целях сохранения и улучшения пород пчел физические и юридические лица могут создавать в ареалах их обитания хозяйства, занимающиеся разведением и реализацией племенных чистопородных пчел.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Вокруг хозяйств устанавливаются защитные участки с радиусом семь километров, на территории которых запрещается ввоз пчел и пчелиных маток других пород, а также пчел и пчелиных маток неизвестного происхождения.".</w:t>
      </w:r>
    </w:p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(Ведомости Парламента Республики Казахстан, 2003 г., № 3, ст. 16; 2004 г., № 23, ст. 142; 2006 г., № 1, ст. 5; № 3, ст. 22; № 24, ст. 148; 2009 г., № 18, ст. 84; № 24, ст. 129; 2010 г., № 5, ст. 23; 2011 г., № 1, ст. 2, 7; № 11, ст. 102; № 12, ст. 111; 2012 г., № 14, ст. 92; № 15, ст. 97; 2013 г., № 9, ст. 51; № 14, ст. 75; 2014 г., № 10, ст. 52; № 19-I, 19-II, ст. 96; № 23, ст. 143):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"допущенными" и "допущенных" заменить соответственно словами "рекомендуемыми" и "рекомендуемых";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согласует снижение показателей качества семян на срок не более одного года, установленных национальными стандартами и иными нормативными документами по стандартизации в области семеноводства, на основании обращений местных исполнительных органов областей, городов республиканского значения и столицы в неблагоприятные по погодно-климатическим условиям годы;";</w:t>
      </w:r>
    </w:p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10-2) следующего содержания: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"10-2) осуществляют мониторинг семенных ресурсов на соответствующей территории;";</w:t>
      </w:r>
    </w:p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 и 3)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 прошедших экспертизу на посевные качества в порядке, установленном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полученных на основе генной инженерии (генетически модифицированных).";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Запрещаются реализация, а также использование для посева (посадки) семян, не соответствующих по сортовым и посевным качествам требованиям законодательства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"2-2. Допускаются к реализации и использованию для посева (посадки) семена сельскохозяйственных растений с показателями качества, сниженными против установленных национальными стандартами и иными нормативными документами по стандартизации в области семеноводства по согласованию с уполномоченным органом в соответствии с подпунктом 13-1)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исключить;</w:t>
      </w:r>
    </w:p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Производители семян имеют право самостоятельно определять объемы производства семян.";</w:t>
      </w:r>
    </w:p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исключить.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(Ведомости Парламента Республики Казахстан, 2005 г., № 13, ст. 52; 2007 г., № 5-6, ст. 42; № 18, ст. 145; 2008 г., № 23, ст. 124; 2009 г., № 17, ст. 82; № 24, ст. 129; 2010 г., № 1-2, ст. 5; № 5, ст. 23; № 15, ст. 71; 2011 г., № 1, ст. 2, 7; № 2, ст. 26; № 11, ст. 102; 2012 г., № 2, ст. 16; № 14, ст. 94; № 15, ст. 97; 2013 г., № 9, ст. 51; № 14, ст. 72, 75; 2014 г., № 2, ст. 10; № 19-I, 19-II, ст. 96; № 22, ст. 131; № 23, ст. 143; 2015 г., № 11, ст. 52):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13)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сельскохозяйственная продукция – сырье и продукция растениеводства и животноводства, включая пчеловодство, в том числе полученные путем органического производства, а также продукты, полученные посредством их первичной переработки;";</w:t>
      </w:r>
    </w:p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обеспечение развития производства органической продукции.";</w:t>
      </w:r>
    </w:p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1-1) изложить в следующей редакции: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утверждение норм физического объема сельскохозяйственной продукции, закупленной от личного подсобного хозяйства, применяемых для определения размера суммы налога на добавленную стоимость, субсидируемой заготовительным организациям в сфере агропромышленного комплекса;";</w:t>
      </w:r>
    </w:p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разработка основных направлений государственной политики в области производства органической продукции и организация их осуществления;";</w:t>
      </w:r>
    </w:p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6: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41-3) исключить;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41-7) следующего содержания: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"41-7) 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 естественной убыли (падежа) сельскохозяйственных животных по согласованию с центральным уполномоченным органом по бюджетному планированию;";</w:t>
      </w:r>
    </w:p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первой и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скот крупный рогатый живой;";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применения настоящего пункта определение видов продукции (кроме вида продукции, указанного в подпункте 1) части первой настоящего пункта) осуществляется в соответствии с Классификатором продукции по видам экономической деятельности, утвержденным уполномоченным государственным органом в области технического регулирования.";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исключить.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(Ведомости Парламента Республики Казахстан, 2007 г., № 17, ст. 133; 2009 г., № 18, ст. 86; 2011 г., № 1, ст. 2, 7; № 11, ст. 102; № 12, ст. 111; 2012 г., № 2, ст. 16; 2013 г., № 14, ст. 75; 2014 г., № 1, ст. 4; № 19-I, 19-II, ст. 96; № 23, ст. 143):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22-1) следующего содержания: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органическая пищевая продукция – переработанная пищевая продукция, содержащая в своем составе не менее девяноста пяти процентов пищевых ингредиентов, полученных в соответствии с правилами производства органической продукции, с максимальным содержанием остальных ингредиентов, в конечной продукции не превышающих пяти процентов от массы всех ингредиентов (за исключением пищевой соли и воды);";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пищевая продукция – сырье, пищевые продукты, органическая пищевая продукция, пищевая продукция специального назначения, питьевая вода, пищевые добавки и биологически активные добавки к пище, употребляемые человеком, корма и кормовые добавки, употребляемые животными, являющимися источниками пищи для человека;";</w:t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соответствия законодательству Республики Казахстан в области производства органической продукции";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"Республики Казахстан" дополнить словами "в области производства органической продукции и";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слова "документации" дополнить словами "в области производства органической продукции и";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"Республики Казахстан" дополнить словами "в области производства органической продукции и";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слова "реализации" дополнить словами "органической продукции, не соответствующей требованиям законодательства Республики Казахстан в области производства органической продукции, и";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после слов "Республики Казахстан" дополнить словами "в области производства органической продукции и";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после слов "безопасности пищевой продукции" дополнить словами "и законодательства Республики Казахстан в области производства органической продукции";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"8-1) маркировать органическую пищевую продукцию национальным знаком соответствия органической продукции при соответствии ее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производства органической продукции;";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после слов "пунктом 3 статьи 13" дополнить словами "и статьей 26-1";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статей 26-1 следующего содержания: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26-1. Специальные требования к органической пищевой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Производство органической пищевой продукции осуществляется в соответствии с требованиями законодательства Республики Казахстан в области производства органической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Органическая пищевая продукция маркируется национальным знаком соответствия органической продукции только при соблюдении требований, установленных пунктом 1 настоящей статьи.".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 (Ведомости Парламента Республики Казахстан, 2010 г., № 9, ст. 43; 2011 г., № 11, ст. 102; 2014 г., № 1, ст. 4; № 21, ст. 122; № 22, ст. 128; № 23, ст. 143):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дополнить подпунктом 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сведения об отнесении продукции к органической продукции, если она является таковой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>Настоящий Закон вводится в действие по истечении шести месяцев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