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1e66" w14:textId="d691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Конституцию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17 сентября 2022 года № 142-VII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принятую на республиканском референдуме 30 августа 1995 года, следующие изменения и дополнение: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Административно-территориальное устройство Республики, статус ее столицы определяются законом. Столицей Казахстана является город Астана.";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"Нур-Султана" заменить словом "Астаны".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слово "пять" заменить словом "семь".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слова "двух раз подряд" заменить словами "одного раза".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первой слово "шесть" заменить словом "восемь";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слова "двух раз подряд" заменить словами "одного раза".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изложить в следующей редакции: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Установленные Конституцией независимость государства, унитарность и территориальная целостность Республики, форма ее правления, основополагающие принципы деятельности Республики, положения о том, что Президент Республики избирается сроком на семь лет и одно и то же лицо не может быть избрано Президентом Республики более одного раза, являются неизменными.".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Дополнить статьей 94-2 следующего содержания: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94-2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Конституции применяется к лицам, избранным Президентом Республики по итогам президентских выборов, проведенных после вступления в силу данной нормы Конституции.".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со дня его первого официального опубликования.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