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4f20" w14:textId="cfd4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Гражданский кодекс Республики Казахстан (общая часть) и в Постановление Верховного Совета Республики Казахстан "О введении  в действие Гражданского кодекса Республики Казахстан (общая часть)"</w:t>
      </w:r>
    </w:p>
    <w:p>
      <w:pPr>
        <w:spacing w:after="0"/>
        <w:ind w:left="0"/>
        <w:jc w:val="both"/>
      </w:pPr>
      <w:r>
        <w:rPr>
          <w:rFonts w:ascii="Times New Roman"/>
          <w:b w:val="false"/>
          <w:i w:val="false"/>
          <w:color w:val="000000"/>
          <w:sz w:val="28"/>
        </w:rPr>
        <w:t>Закон Республики Казахстан от 2 марта 1998 г. N 211</w:t>
      </w:r>
    </w:p>
    <w:p>
      <w:pPr>
        <w:spacing w:after="0"/>
        <w:ind w:left="0"/>
        <w:jc w:val="left"/>
      </w:pPr>
      <w:r>
        <w:rPr>
          <w:rFonts w:ascii="Times New Roman"/>
          <w:b w:val="false"/>
          <w:i w:val="false"/>
          <w:color w:val="00000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Гражданский кодекс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ст.109; N 20, ст.121; Ведомости
Парламента Республики Казахстан, 1996 г., N 2, ст.187; N 14, ст.274;
N 19, ст.370; 1997 г., N 1-2, ст.8; N 5, ст.55; N 12, ст.183, 184;
Закон Республики Казахстан от 2 июля 1997 г. "О внесении изменений и
дополнений в некоторые законодательные акты Республики Казахстан",
опубликованный в газетах "Егемен Казакстан" и "Казахстанская правда"
9 июля 1997 г.; Закон Республики Казахстан от 11 июля 1997 г. "О
внесении изменений и дополнений в некоторые законодательные акты
Республики Казахстан по вопросам банковской деятельности",
опубликованный в газетах "Егемен Казакстан" и "Казахстанская правда"
17 июля 1997 г.):
</w:t>
      </w:r>
      <w:r>
        <w:br/>
      </w:r>
      <w:r>
        <w:rPr>
          <w:rFonts w:ascii="Times New Roman"/>
          <w:b w:val="false"/>
          <w:i w:val="false"/>
          <w:color w:val="000000"/>
          <w:sz w:val="28"/>
        </w:rPr>
        <w:t>
          1) пункты 1, 2, 3 и 5 статьи 3 изложить в следующей редакции:
</w:t>
      </w:r>
      <w:r>
        <w:br/>
      </w:r>
      <w:r>
        <w:rPr>
          <w:rFonts w:ascii="Times New Roman"/>
          <w:b w:val="false"/>
          <w:i w:val="false"/>
          <w:color w:val="000000"/>
          <w:sz w:val="28"/>
        </w:rPr>
        <w:t>
          "1. Гражданское законодательство Республики Казахстан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r>
        <w:br/>
      </w:r>
      <w:r>
        <w:rPr>
          <w:rFonts w:ascii="Times New Roman"/>
          <w:b w:val="false"/>
          <w:i w:val="false"/>
          <w:color w:val="000000"/>
          <w:sz w:val="28"/>
        </w:rPr>
        <w:t>
          2. В случае противоречия норм гражданского права, содержащихся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
применяться только после внесения в Кодекс соответствующих
изменений.
</w:t>
      </w:r>
      <w:r>
        <w:br/>
      </w:r>
      <w:r>
        <w:rPr>
          <w:rFonts w:ascii="Times New Roman"/>
          <w:b w:val="false"/>
          <w:i w:val="false"/>
          <w:color w:val="000000"/>
          <w:sz w:val="28"/>
        </w:rPr>
        <w:t>
          3. Отношения, связанные с созданием, реорганизацией,
банкротством и ликвидацией банков, контролем за банковской
деятельностью и ее аудиторской проверкой, лицензированием отдельных
видов банковских операций, регулируются настоящим Кодексом в части,
не противоречащей законодательным актам, регулирующим банковскую
деятельность.
</w:t>
      </w:r>
      <w:r>
        <w:br/>
      </w:r>
      <w:r>
        <w:rPr>
          <w:rFonts w:ascii="Times New Roman"/>
          <w:b w:val="false"/>
          <w:i w:val="false"/>
          <w:color w:val="000000"/>
          <w:sz w:val="28"/>
        </w:rPr>
        <w:t>
          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
</w:t>
      </w:r>
      <w:r>
        <w:br/>
      </w:r>
      <w:r>
        <w:rPr>
          <w:rFonts w:ascii="Times New Roman"/>
          <w:b w:val="false"/>
          <w:i w:val="false"/>
          <w:color w:val="000000"/>
          <w:sz w:val="28"/>
        </w:rPr>
        <w:t>
          "5. Министерства и иные центральные исполнительные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r>
        <w:br/>
      </w:r>
      <w:r>
        <w:rPr>
          <w:rFonts w:ascii="Times New Roman"/>
          <w:b w:val="false"/>
          <w:i w:val="false"/>
          <w:color w:val="000000"/>
          <w:sz w:val="28"/>
        </w:rPr>
        <w:t>
          2) в пункте 4 статьи 21: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во вторую очередь удовлетворяются требования кредиторов,
обеспеченные залогом имущества, принадлежащего индивидуальному
предпринимателю, в пределах суммы обеспечения;";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в четвертую очередь производятся расчеты по оплате труда с
лицами, работающими по трудовому договору, и по выплате
вознаграждений по авторским договорам;";
</w:t>
      </w:r>
      <w:r>
        <w:br/>
      </w:r>
      <w:r>
        <w:rPr>
          <w:rFonts w:ascii="Times New Roman"/>
          <w:b w:val="false"/>
          <w:i w:val="false"/>
          <w:color w:val="000000"/>
          <w:sz w:val="28"/>
        </w:rPr>
        <w:t>
          3) пункт 2 статьи 34 после слова "создано" дополнить словом
"только";
</w:t>
      </w:r>
      <w:r>
        <w:br/>
      </w:r>
      <w:r>
        <w:rPr>
          <w:rFonts w:ascii="Times New Roman"/>
          <w:b w:val="false"/>
          <w:i w:val="false"/>
          <w:color w:val="000000"/>
          <w:sz w:val="28"/>
        </w:rPr>
        <w:t>
          4) пункт 1 статьи 35 изложить в следующей редакции:
</w:t>
      </w:r>
      <w:r>
        <w:br/>
      </w:r>
      <w:r>
        <w:rPr>
          <w:rFonts w:ascii="Times New Roman"/>
          <w:b w:val="false"/>
          <w:i w:val="false"/>
          <w:color w:val="000000"/>
          <w:sz w:val="28"/>
        </w:rPr>
        <w:t>
          "1.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w:t>
      </w:r>
      <w:r>
        <w:br/>
      </w:r>
      <w:r>
        <w:rPr>
          <w:rFonts w:ascii="Times New Roman"/>
          <w:b w:val="false"/>
          <w:i w:val="false"/>
          <w:color w:val="000000"/>
          <w:sz w:val="28"/>
        </w:rPr>
        <w:t>
          В случаях, предусмотренных законодательными актами, для
юридических лиц, осуществляющих определенные виды деятельности,
может быть исключена или ограничена возможность заниматься другой
деятельностью.
</w:t>
      </w:r>
      <w:r>
        <w:br/>
      </w:r>
      <w:r>
        <w:rPr>
          <w:rFonts w:ascii="Times New Roman"/>
          <w:b w:val="false"/>
          <w:i w:val="false"/>
          <w:color w:val="000000"/>
          <w:sz w:val="28"/>
        </w:rPr>
        <w:t>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
</w:t>
      </w:r>
      <w:r>
        <w:br/>
      </w:r>
      <w:r>
        <w:rPr>
          <w:rFonts w:ascii="Times New Roman"/>
          <w:b w:val="false"/>
          <w:i w:val="false"/>
          <w:color w:val="000000"/>
          <w:sz w:val="28"/>
        </w:rPr>
        <w:t>
          5) в статье 37:
</w:t>
      </w:r>
      <w:r>
        <w:br/>
      </w:r>
      <w:r>
        <w:rPr>
          <w:rFonts w:ascii="Times New Roman"/>
          <w:b w:val="false"/>
          <w:i w:val="false"/>
          <w:color w:val="000000"/>
          <w:sz w:val="28"/>
        </w:rPr>
        <w:t>
          пункт 1 после слова "обязанности" дополнить словом "только";
</w:t>
      </w:r>
      <w:r>
        <w:br/>
      </w:r>
      <w:r>
        <w:rPr>
          <w:rFonts w:ascii="Times New Roman"/>
          <w:b w:val="false"/>
          <w:i w:val="false"/>
          <w:color w:val="000000"/>
          <w:sz w:val="28"/>
        </w:rPr>
        <w:t>
          пункт 2 исключить;
</w:t>
      </w:r>
      <w:r>
        <w:br/>
      </w:r>
      <w:r>
        <w:rPr>
          <w:rFonts w:ascii="Times New Roman"/>
          <w:b w:val="false"/>
          <w:i w:val="false"/>
          <w:color w:val="000000"/>
          <w:sz w:val="28"/>
        </w:rPr>
        <w:t>
          пункт 3 считать пунктом 2;
</w:t>
      </w:r>
      <w:r>
        <w:br/>
      </w:r>
      <w:r>
        <w:rPr>
          <w:rFonts w:ascii="Times New Roman"/>
          <w:b w:val="false"/>
          <w:i w:val="false"/>
          <w:color w:val="000000"/>
          <w:sz w:val="28"/>
        </w:rPr>
        <w:t>
          6) абзац первый пункта 2 статьи 38 изложить в следующей
редакции:
</w:t>
      </w:r>
      <w:r>
        <w:br/>
      </w:r>
      <w:r>
        <w:rPr>
          <w:rFonts w:ascii="Times New Roman"/>
          <w:b w:val="false"/>
          <w:i w:val="false"/>
          <w:color w:val="000000"/>
          <w:sz w:val="28"/>
        </w:rPr>
        <w:t>
          "2. Наименование юридического лица, являющегося коммерческой
организацией, после регистрации юридического лица является его
фирменным наименованием. Под определенным фирменным наименованием
юридическое лицо вносится в единый государственный регистр
юридических лиц.";
</w:t>
      </w:r>
      <w:r>
        <w:br/>
      </w:r>
      <w:r>
        <w:rPr>
          <w:rFonts w:ascii="Times New Roman"/>
          <w:b w:val="false"/>
          <w:i w:val="false"/>
          <w:color w:val="000000"/>
          <w:sz w:val="28"/>
        </w:rPr>
        <w:t>
          7) статью 39 дополнить пунктом 3 следующего содержания:
</w:t>
      </w:r>
      <w:r>
        <w:br/>
      </w:r>
      <w:r>
        <w:rPr>
          <w:rFonts w:ascii="Times New Roman"/>
          <w:b w:val="false"/>
          <w:i w:val="false"/>
          <w:color w:val="000000"/>
          <w:sz w:val="28"/>
        </w:rPr>
        <w:t>
          "3. В отношениях с третьими лицами юридическое лицо не вправе
ссылаться на несоответствие своего фактического адреса адресу,
внесенному в единый государственный регистр юридических лиц. При
этом третьи лица вправе направлять юридическому лицу почтовую и иную
корреспонденцию как по адресу, внесенному в государственный регистр,
так и по фактическому адресу.";
</w:t>
      </w:r>
      <w:r>
        <w:br/>
      </w:r>
      <w:r>
        <w:rPr>
          <w:rFonts w:ascii="Times New Roman"/>
          <w:b w:val="false"/>
          <w:i w:val="false"/>
          <w:color w:val="000000"/>
          <w:sz w:val="28"/>
        </w:rPr>
        <w:t>
          8) в статье 41:
</w:t>
      </w:r>
      <w:r>
        <w:br/>
      </w:r>
      <w:r>
        <w:rPr>
          <w:rFonts w:ascii="Times New Roman"/>
          <w:b w:val="false"/>
          <w:i w:val="false"/>
          <w:color w:val="000000"/>
          <w:sz w:val="28"/>
        </w:rPr>
        <w:t>
          в пункте 1 исключить слова "либо только учредительного
договора";
</w:t>
      </w:r>
      <w:r>
        <w:br/>
      </w:r>
      <w:r>
        <w:rPr>
          <w:rFonts w:ascii="Times New Roman"/>
          <w:b w:val="false"/>
          <w:i w:val="false"/>
          <w:color w:val="000000"/>
          <w:sz w:val="28"/>
        </w:rPr>
        <w:t>
          абзац второй пункта 3 изложить в следующей редакции:
</w:t>
      </w:r>
      <w:r>
        <w:br/>
      </w:r>
      <w:r>
        <w:rPr>
          <w:rFonts w:ascii="Times New Roman"/>
          <w:b w:val="false"/>
          <w:i w:val="false"/>
          <w:color w:val="000000"/>
          <w:sz w:val="28"/>
        </w:rPr>
        <w:t>
          "Учредительными документами хозяйственного товарищества и
производственного кооператива могут быть предусмотрены предмет и
цели их деятельности.";
</w:t>
      </w:r>
      <w:r>
        <w:br/>
      </w:r>
      <w:r>
        <w:rPr>
          <w:rFonts w:ascii="Times New Roman"/>
          <w:b w:val="false"/>
          <w:i w:val="false"/>
          <w:color w:val="000000"/>
          <w:sz w:val="28"/>
        </w:rPr>
        <w:t>
          дополнить пунктами 6 и 7 следующего содержания:
</w:t>
      </w:r>
      <w:r>
        <w:br/>
      </w:r>
      <w:r>
        <w:rPr>
          <w:rFonts w:ascii="Times New Roman"/>
          <w:b w:val="false"/>
          <w:i w:val="false"/>
          <w:color w:val="000000"/>
          <w:sz w:val="28"/>
        </w:rPr>
        <w:t>
          "6. В случае противоречий между учредительным договором и
уставом одного юридического лица должны применяться условия:
</w:t>
      </w:r>
      <w:r>
        <w:br/>
      </w:r>
      <w:r>
        <w:rPr>
          <w:rFonts w:ascii="Times New Roman"/>
          <w:b w:val="false"/>
          <w:i w:val="false"/>
          <w:color w:val="000000"/>
          <w:sz w:val="28"/>
        </w:rPr>
        <w:t>
          1) учредительного договора, если они относятся к внутренним
отношениям учредителей;
</w:t>
      </w:r>
      <w:r>
        <w:br/>
      </w:r>
      <w:r>
        <w:rPr>
          <w:rFonts w:ascii="Times New Roman"/>
          <w:b w:val="false"/>
          <w:i w:val="false"/>
          <w:color w:val="000000"/>
          <w:sz w:val="28"/>
        </w:rPr>
        <w:t>
          2) устава, если их применение может иметь значение для
отношений юридического лица с третьими лицами.
</w:t>
      </w:r>
      <w:r>
        <w:br/>
      </w:r>
      <w:r>
        <w:rPr>
          <w:rFonts w:ascii="Times New Roman"/>
          <w:b w:val="false"/>
          <w:i w:val="false"/>
          <w:color w:val="000000"/>
          <w:sz w:val="28"/>
        </w:rPr>
        <w:t>
          7. Все заинтересованные лица вправе ознакомиться с уставом
юридического лица.";
</w:t>
      </w:r>
      <w:r>
        <w:br/>
      </w:r>
      <w:r>
        <w:rPr>
          <w:rFonts w:ascii="Times New Roman"/>
          <w:b w:val="false"/>
          <w:i w:val="false"/>
          <w:color w:val="000000"/>
          <w:sz w:val="28"/>
        </w:rPr>
        <w:t>
          9) в пункте 4 статьи 42 исключить слова "и должны быть указаны
в уставе создавшего их юридического лица";
</w:t>
      </w:r>
      <w:r>
        <w:br/>
      </w:r>
      <w:r>
        <w:rPr>
          <w:rFonts w:ascii="Times New Roman"/>
          <w:b w:val="false"/>
          <w:i w:val="false"/>
          <w:color w:val="000000"/>
          <w:sz w:val="28"/>
        </w:rPr>
        <w:t>
          10) в статье 44:
</w:t>
      </w:r>
      <w:r>
        <w:br/>
      </w:r>
      <w:r>
        <w:rPr>
          <w:rFonts w:ascii="Times New Roman"/>
          <w:b w:val="false"/>
          <w:i w:val="false"/>
          <w:color w:val="000000"/>
          <w:sz w:val="28"/>
        </w:rPr>
        <w:t>
          в абзаце втором пункта 1 исключить слова "Финансируемое
собственником";
</w:t>
      </w:r>
      <w:r>
        <w:br/>
      </w:r>
      <w:r>
        <w:rPr>
          <w:rFonts w:ascii="Times New Roman"/>
          <w:b w:val="false"/>
          <w:i w:val="false"/>
          <w:color w:val="000000"/>
          <w:sz w:val="28"/>
        </w:rPr>
        <w:t>
          пункты 2, 3 и 4 изложить в следующей редакции:
</w:t>
      </w:r>
      <w:r>
        <w:br/>
      </w:r>
      <w:r>
        <w:rPr>
          <w:rFonts w:ascii="Times New Roman"/>
          <w:b w:val="false"/>
          <w:i w:val="false"/>
          <w:color w:val="000000"/>
          <w:sz w:val="28"/>
        </w:rPr>
        <w:t>
          "2.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законодательными актами
либо учредительными документами юридического лица.
</w:t>
      </w:r>
      <w:r>
        <w:br/>
      </w:r>
      <w:r>
        <w:rPr>
          <w:rFonts w:ascii="Times New Roman"/>
          <w:b w:val="false"/>
          <w:i w:val="false"/>
          <w:color w:val="000000"/>
          <w:sz w:val="28"/>
        </w:rPr>
        <w:t>
          3. Если банкротство юридического лица вызвано действиями его
учредителя (участника) или собственника его имущества, то при
недостаточности средств у юридического лица, учредитель (участник)
или соответственно собственник его имущества несет перед кредиторами
субсидиарную ответственность.
</w:t>
      </w:r>
      <w:r>
        <w:br/>
      </w:r>
      <w:r>
        <w:rPr>
          <w:rFonts w:ascii="Times New Roman"/>
          <w:b w:val="false"/>
          <w:i w:val="false"/>
          <w:color w:val="000000"/>
          <w:sz w:val="28"/>
        </w:rPr>
        <w:t>
          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пунктом 11 статьи 159 настоящего Кодекса.";
</w:t>
      </w:r>
      <w:r>
        <w:br/>
      </w:r>
      <w:r>
        <w:rPr>
          <w:rFonts w:ascii="Times New Roman"/>
          <w:b w:val="false"/>
          <w:i w:val="false"/>
          <w:color w:val="000000"/>
          <w:sz w:val="28"/>
        </w:rPr>
        <w:t>
          11) пункт 3 статьи 48 после слов "возникшие юридические лица"
дополнить словами "а также юридическое лицо, из состава которого
выделилось другое юридическое лицо";
</w:t>
      </w:r>
      <w:r>
        <w:br/>
      </w:r>
      <w:r>
        <w:rPr>
          <w:rFonts w:ascii="Times New Roman"/>
          <w:b w:val="false"/>
          <w:i w:val="false"/>
          <w:color w:val="000000"/>
          <w:sz w:val="28"/>
        </w:rPr>
        <w:t>
          12) в статье 49:
</w:t>
      </w:r>
      <w:r>
        <w:br/>
      </w:r>
      <w:r>
        <w:rPr>
          <w:rFonts w:ascii="Times New Roman"/>
          <w:b w:val="false"/>
          <w:i w:val="false"/>
          <w:color w:val="000000"/>
          <w:sz w:val="28"/>
        </w:rPr>
        <w:t>
          в абзаце первом пункта 3 слово "законом" заменить словами
"законодательными актами";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Ликвидация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
</w:t>
      </w:r>
      <w:r>
        <w:br/>
      </w:r>
      <w:r>
        <w:rPr>
          <w:rFonts w:ascii="Times New Roman"/>
          <w:b w:val="false"/>
          <w:i w:val="false"/>
          <w:color w:val="000000"/>
          <w:sz w:val="28"/>
        </w:rPr>
        <w:t>
          13) в пункте 1 статьи 50 исключить слова "который вносит в
государственный регистр юридических лиц сведения о том, что
юридическое лицо находится в процессе ликвидации";
</w:t>
      </w:r>
      <w:r>
        <w:br/>
      </w:r>
      <w:r>
        <w:rPr>
          <w:rFonts w:ascii="Times New Roman"/>
          <w:b w:val="false"/>
          <w:i w:val="false"/>
          <w:color w:val="000000"/>
          <w:sz w:val="28"/>
        </w:rPr>
        <w:t>
          14) в абзаце первом пункта 6 статьи 51 слова "за недостатком"
заменить словами "из-за недостаточности";
</w:t>
      </w:r>
      <w:r>
        <w:br/>
      </w:r>
      <w:r>
        <w:rPr>
          <w:rFonts w:ascii="Times New Roman"/>
          <w:b w:val="false"/>
          <w:i w:val="false"/>
          <w:color w:val="000000"/>
          <w:sz w:val="28"/>
        </w:rPr>
        <w:t>
          15) статью 56 изложить в следующей редакции:
</w:t>
      </w:r>
      <w:r>
        <w:br/>
      </w:r>
      <w:r>
        <w:rPr>
          <w:rFonts w:ascii="Times New Roman"/>
          <w:b w:val="false"/>
          <w:i w:val="false"/>
          <w:color w:val="000000"/>
          <w:sz w:val="28"/>
        </w:rPr>
        <w:t>
          "Статья 56. Освобождение несостоятельного должника от долгов
</w:t>
      </w:r>
      <w:r>
        <w:br/>
      </w:r>
      <w:r>
        <w:rPr>
          <w:rFonts w:ascii="Times New Roman"/>
          <w:b w:val="false"/>
          <w:i w:val="false"/>
          <w:color w:val="000000"/>
          <w:sz w:val="28"/>
        </w:rPr>
        <w:t>
          1. После продажи имущества и распределения вырученных от
продажи денег между кредиторами несостоятельный должник
освобождается от исполнения оставшихся обязательств и иных
требований, предъявленных к исполнению и учтенных при признании
юридического лица банкротом.
</w:t>
      </w:r>
      <w:r>
        <w:br/>
      </w:r>
      <w:r>
        <w:rPr>
          <w:rFonts w:ascii="Times New Roman"/>
          <w:b w:val="false"/>
          <w:i w:val="false"/>
          <w:color w:val="000000"/>
          <w:sz w:val="28"/>
        </w:rPr>
        <w:t>
          2. Несостоятельный должник не получает освобождение от
</w:t>
      </w:r>
      <w:r>
        <w:rPr>
          <w:rFonts w:ascii="Times New Roman"/>
          <w:b w:val="false"/>
          <w:i w:val="false"/>
          <w:color w:val="000000"/>
          <w:sz w:val="28"/>
        </w:rPr>
        <w:t>
</w:t>
      </w:r>
    </w:p>
    <w:p>
      <w:pPr>
        <w:spacing w:after="0"/>
        <w:ind w:left="0"/>
        <w:jc w:val="left"/>
      </w:pPr>
      <w:r>
        <w:rPr>
          <w:rFonts w:ascii="Times New Roman"/>
          <w:b w:val="false"/>
          <w:i w:val="false"/>
          <w:color w:val="000000"/>
          <w:sz w:val="28"/>
        </w:rPr>
        <w:t>
обязательств в случае, если он скрыл или передал в целях сокрытия
другому лицу в течение года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
     16) в статье 58:
     в абзаце втором пункта 1 исключить слова "В случаях,
предусмотренных настоящим Кодексом";
     абзац второй пункта 3 и пункт 7 исключить;
     17) в статье 59:
     в пункте 1:
     в абзаце первом слово "собственности" заменить словом
"деятельности";
     абзац второй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независимым экспертом.";
</w:t>
      </w:r>
      <w:r>
        <w:br/>
      </w:r>
      <w:r>
        <w:rPr>
          <w:rFonts w:ascii="Times New Roman"/>
          <w:b w:val="false"/>
          <w:i w:val="false"/>
          <w:color w:val="000000"/>
          <w:sz w:val="28"/>
        </w:rPr>
        <w:t>
          дополнить абзацами четвертым, пятым и шестым следующего
содержания:
</w:t>
      </w:r>
      <w:r>
        <w:br/>
      </w:r>
      <w:r>
        <w:rPr>
          <w:rFonts w:ascii="Times New Roman"/>
          <w:b w:val="false"/>
          <w:i w:val="false"/>
          <w:color w:val="000000"/>
          <w:sz w:val="28"/>
        </w:rPr>
        <w:t>
          "Учредители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w:t>
      </w:r>
      <w:r>
        <w:br/>
      </w:r>
      <w:r>
        <w:rPr>
          <w:rFonts w:ascii="Times New Roman"/>
          <w:b w:val="false"/>
          <w:i w:val="false"/>
          <w:color w:val="000000"/>
          <w:sz w:val="28"/>
        </w:rPr>
        <w:t>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
</w:t>
      </w:r>
      <w:r>
        <w:br/>
      </w:r>
      <w:r>
        <w:rPr>
          <w:rFonts w:ascii="Times New Roman"/>
          <w:b w:val="false"/>
          <w:i w:val="false"/>
          <w:color w:val="000000"/>
          <w:sz w:val="28"/>
        </w:rPr>
        <w:t>
          Не допускается внесение вкладов в виде личных неимущественных
прав и иных нематериальных благ, а также путем зачета требований
участников к товариществу.";
</w:t>
      </w:r>
      <w:r>
        <w:br/>
      </w:r>
      <w:r>
        <w:rPr>
          <w:rFonts w:ascii="Times New Roman"/>
          <w:b w:val="false"/>
          <w:i w:val="false"/>
          <w:color w:val="000000"/>
          <w:sz w:val="28"/>
        </w:rPr>
        <w:t>
          абзац первый пункта 2 изложить в следующей редакции:
</w:t>
      </w:r>
      <w:r>
        <w:br/>
      </w:r>
      <w:r>
        <w:rPr>
          <w:rFonts w:ascii="Times New Roman"/>
          <w:b w:val="false"/>
          <w:i w:val="false"/>
          <w:color w:val="000000"/>
          <w:sz w:val="28"/>
        </w:rPr>
        <w:t>
          "2.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r>
        <w:br/>
      </w:r>
      <w:r>
        <w:rPr>
          <w:rFonts w:ascii="Times New Roman"/>
          <w:b w:val="false"/>
          <w:i w:val="false"/>
          <w:color w:val="000000"/>
          <w:sz w:val="28"/>
        </w:rPr>
        <w:t>
          пункт 3 дополнить словами "и (или) учредительными документами";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Уменьшение уставного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товарищества или
исполнения соответствующих обязательств и возмещения им убытков.
</w:t>
      </w:r>
      <w:r>
        <w:br/>
      </w:r>
      <w:r>
        <w:rPr>
          <w:rFonts w:ascii="Times New Roman"/>
          <w:b w:val="false"/>
          <w:i w:val="false"/>
          <w:color w:val="000000"/>
          <w:sz w:val="28"/>
        </w:rPr>
        <w:t>
          Уменьшение уставного капитала в нарушение установленного
настоящим пунктом порядка является основанием для ликвидации
товарищества по решению суда по заявлению заинтересованных лиц.";
</w:t>
      </w:r>
      <w:r>
        <w:br/>
      </w:r>
      <w:r>
        <w:rPr>
          <w:rFonts w:ascii="Times New Roman"/>
          <w:b w:val="false"/>
          <w:i w:val="false"/>
          <w:color w:val="000000"/>
          <w:sz w:val="28"/>
        </w:rPr>
        <w:t>
          18) в статье 60:
</w:t>
      </w:r>
      <w:r>
        <w:br/>
      </w:r>
      <w:r>
        <w:rPr>
          <w:rFonts w:ascii="Times New Roman"/>
          <w:b w:val="false"/>
          <w:i w:val="false"/>
          <w:color w:val="000000"/>
          <w:sz w:val="28"/>
        </w:rPr>
        <w:t>
          пункт 1 дополнить абзацем следующего содержания:
</w:t>
      </w:r>
      <w:r>
        <w:br/>
      </w:r>
      <w:r>
        <w:rPr>
          <w:rFonts w:ascii="Times New Roman"/>
          <w:b w:val="false"/>
          <w:i w:val="false"/>
          <w:color w:val="000000"/>
          <w:sz w:val="28"/>
        </w:rPr>
        <w:t>
          "В хозяйственных товариществах, учрежденных одним лицом,
полномочия общего собрания принадлежат его единственному
участнику.";
</w:t>
      </w:r>
      <w:r>
        <w:br/>
      </w:r>
      <w:r>
        <w:rPr>
          <w:rFonts w:ascii="Times New Roman"/>
          <w:b w:val="false"/>
          <w:i w:val="false"/>
          <w:color w:val="000000"/>
          <w:sz w:val="28"/>
        </w:rPr>
        <w:t>
          абзац второй и подпункты 1)-5) пункта 2 изложить в следующей
редакции:
</w:t>
      </w:r>
      <w:r>
        <w:br/>
      </w:r>
      <w:r>
        <w:rPr>
          <w:rFonts w:ascii="Times New Roman"/>
          <w:b w:val="false"/>
          <w:i w:val="false"/>
          <w:color w:val="000000"/>
          <w:sz w:val="28"/>
        </w:rPr>
        <w:t>
          "В качестве коллегиальных органов товарищества могут быть
созданы:
</w:t>
      </w:r>
      <w:r>
        <w:br/>
      </w:r>
      <w:r>
        <w:rPr>
          <w:rFonts w:ascii="Times New Roman"/>
          <w:b w:val="false"/>
          <w:i w:val="false"/>
          <w:color w:val="000000"/>
          <w:sz w:val="28"/>
        </w:rPr>
        <w:t>
          1) правление (дирекция);
</w:t>
      </w:r>
      <w:r>
        <w:br/>
      </w:r>
      <w:r>
        <w:rPr>
          <w:rFonts w:ascii="Times New Roman"/>
          <w:b w:val="false"/>
          <w:i w:val="false"/>
          <w:color w:val="000000"/>
          <w:sz w:val="28"/>
        </w:rPr>
        <w:t>
          2) наблюдательный совет;
</w:t>
      </w:r>
      <w:r>
        <w:br/>
      </w:r>
      <w:r>
        <w:rPr>
          <w:rFonts w:ascii="Times New Roman"/>
          <w:b w:val="false"/>
          <w:i w:val="false"/>
          <w:color w:val="000000"/>
          <w:sz w:val="28"/>
        </w:rPr>
        <w:t>
          3) другие органы в случаях, предусмотренных законодательными
актами или решением общего собрания (собрания представителей)
участников хозяйственного товарищества.";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Хозяйственное товарищество может для проверки и
подтверждения правильности финансовой отчетности привлекать
профессионального аудитора, не связанного имущественными интересами
с товариществом или его участниками (внешний аудит).
</w:t>
      </w:r>
      <w:r>
        <w:br/>
      </w:r>
      <w:r>
        <w:rPr>
          <w:rFonts w:ascii="Times New Roman"/>
          <w:b w:val="false"/>
          <w:i w:val="false"/>
          <w:color w:val="000000"/>
          <w:sz w:val="28"/>
        </w:rPr>
        <w:t>
          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r>
        <w:br/>
      </w:r>
      <w:r>
        <w:rPr>
          <w:rFonts w:ascii="Times New Roman"/>
          <w:b w:val="false"/>
          <w:i w:val="false"/>
          <w:color w:val="000000"/>
          <w:sz w:val="28"/>
        </w:rPr>
        <w:t>
          Порядок проведения аудиторской проверки деятельности
хозяйственного товарищества определяется законодательством и
учредительными документами товарищества.";
</w:t>
      </w:r>
      <w:r>
        <w:br/>
      </w:r>
      <w:r>
        <w:rPr>
          <w:rFonts w:ascii="Times New Roman"/>
          <w:b w:val="false"/>
          <w:i w:val="false"/>
          <w:color w:val="000000"/>
          <w:sz w:val="28"/>
        </w:rPr>
        <w:t>
          19) подпункт 5) пункта 1 статьи 61 исключить;
</w:t>
      </w:r>
      <w:r>
        <w:br/>
      </w:r>
      <w:r>
        <w:rPr>
          <w:rFonts w:ascii="Times New Roman"/>
          <w:b w:val="false"/>
          <w:i w:val="false"/>
          <w:color w:val="000000"/>
          <w:sz w:val="28"/>
        </w:rPr>
        <w:t>
          20) пункт 2 статьи 64 исключить;
</w:t>
      </w:r>
      <w:r>
        <w:br/>
      </w:r>
      <w:r>
        <w:rPr>
          <w:rFonts w:ascii="Times New Roman"/>
          <w:b w:val="false"/>
          <w:i w:val="false"/>
          <w:color w:val="000000"/>
          <w:sz w:val="28"/>
        </w:rPr>
        <w:t>
          21) в пункте 6 статьи 70 слово "предусмотренные" заменить
словом "предусмотренный";
</w:t>
      </w:r>
      <w:r>
        <w:br/>
      </w:r>
      <w:r>
        <w:rPr>
          <w:rFonts w:ascii="Times New Roman"/>
          <w:b w:val="false"/>
          <w:i w:val="false"/>
          <w:color w:val="000000"/>
          <w:sz w:val="28"/>
        </w:rPr>
        <w:t>
          22) в пункте 1 статьи 72 исключить слово "полного";
</w:t>
      </w:r>
      <w:r>
        <w:br/>
      </w:r>
      <w:r>
        <w:rPr>
          <w:rFonts w:ascii="Times New Roman"/>
          <w:b w:val="false"/>
          <w:i w:val="false"/>
          <w:color w:val="000000"/>
          <w:sz w:val="28"/>
        </w:rPr>
        <w:t>
          23) в статье 73:
</w:t>
      </w:r>
      <w:r>
        <w:br/>
      </w:r>
      <w:r>
        <w:rPr>
          <w:rFonts w:ascii="Times New Roman"/>
          <w:b w:val="false"/>
          <w:i w:val="false"/>
          <w:color w:val="000000"/>
          <w:sz w:val="28"/>
        </w:rPr>
        <w:t>
          в пункте 2:
</w:t>
      </w:r>
      <w:r>
        <w:br/>
      </w:r>
      <w:r>
        <w:rPr>
          <w:rFonts w:ascii="Times New Roman"/>
          <w:b w:val="false"/>
          <w:i w:val="false"/>
          <w:color w:val="000000"/>
          <w:sz w:val="28"/>
        </w:rPr>
        <w:t>
          в подпункте 2) слова "годовым отчетом и балансами" заменить
словами "финансовой отчетностью", слово "их" заменить словом "ее";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в порядке, предусмотренном законодательными актами и
</w:t>
      </w:r>
      <w:r>
        <w:rPr>
          <w:rFonts w:ascii="Times New Roman"/>
          <w:b w:val="false"/>
          <w:i w:val="false"/>
          <w:color w:val="000000"/>
          <w:sz w:val="28"/>
        </w:rPr>
        <w:t>
</w:t>
      </w:r>
    </w:p>
    <w:p>
      <w:pPr>
        <w:spacing w:after="0"/>
        <w:ind w:left="0"/>
        <w:jc w:val="left"/>
      </w:pPr>
      <w:r>
        <w:rPr>
          <w:rFonts w:ascii="Times New Roman"/>
          <w:b w:val="false"/>
          <w:i w:val="false"/>
          <w:color w:val="000000"/>
          <w:sz w:val="28"/>
        </w:rPr>
        <w:t>
учредительными документами, выйти из товарищества.";
     24) второе предложение пункта 2 статьи 74 исключить;
     25) в статье 77:
     абзац первый пункта 2 изложить в следующей редакции:
     "2. Число участников товарищества с ограниченной
ответственностью не должно превышать пятидесяти. В ином случае оно
подлежит преобразованию в акционерное общество либо в
производственный кооператив в течение года, а по истечении этого
срока - ликвидации в судебном порядке, если число участников не
уменьшится до пятидесяти.";
     в абзаце первом пункта 4 исключить слово "единогласному";
     пункт 5 исключить;
     26) пункт 1 статьи 78 после слова "учредителями" дополнить
словом "(участниками)";
     пункт 2 исключить;
     27) подпункт 3) пункта 2 статьи 79 изложить в следующей
редакции:
     "3) утверждение финансовой отчетности товарищества и
распределение его чистого дохода.";
     28) в статье 80:
     в пункте 1 после слов "ее часть" дополнить словами "по своему
выбору";
     пункт 2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w:t>
      </w:r>
      <w:r>
        <w:br/>
      </w:r>
      <w:r>
        <w:rPr>
          <w:rFonts w:ascii="Times New Roman"/>
          <w:b w:val="false"/>
          <w:i w:val="false"/>
          <w:color w:val="000000"/>
          <w:sz w:val="28"/>
        </w:rPr>
        <w:t>
          Участники товарищества с ограниченной ответственностью
пользуются преимущественным перед третьими лицами правом покупки
доли или ее части.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
</w:t>
      </w:r>
      <w:r>
        <w:br/>
      </w:r>
      <w:r>
        <w:rPr>
          <w:rFonts w:ascii="Times New Roman"/>
          <w:b w:val="false"/>
          <w:i w:val="false"/>
          <w:color w:val="000000"/>
          <w:sz w:val="28"/>
        </w:rPr>
        <w:t>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
</w:t>
      </w:r>
      <w:r>
        <w:br/>
      </w:r>
      <w:r>
        <w:rPr>
          <w:rFonts w:ascii="Times New Roman"/>
          <w:b w:val="false"/>
          <w:i w:val="false"/>
          <w:color w:val="000000"/>
          <w:sz w:val="28"/>
        </w:rPr>
        <w:t>
          в пункте 3 слово "уставом" заменить словами "учредительными
документами";
</w:t>
      </w:r>
      <w:r>
        <w:br/>
      </w:r>
      <w:r>
        <w:rPr>
          <w:rFonts w:ascii="Times New Roman"/>
          <w:b w:val="false"/>
          <w:i w:val="false"/>
          <w:color w:val="000000"/>
          <w:sz w:val="28"/>
        </w:rPr>
        <w:t>
          пункт 6 дополнить абзацем следующего содержания:
</w:t>
      </w:r>
      <w:r>
        <w:br/>
      </w:r>
      <w:r>
        <w:rPr>
          <w:rFonts w:ascii="Times New Roman"/>
          <w:b w:val="false"/>
          <w:i w:val="false"/>
          <w:color w:val="000000"/>
          <w:sz w:val="28"/>
        </w:rPr>
        <w:t>
          "Законодательными актами могут быть предусмотрены особенности
перехода доли к правопреемникам юридических лиц.";
</w:t>
      </w:r>
      <w:r>
        <w:br/>
      </w:r>
      <w:r>
        <w:rPr>
          <w:rFonts w:ascii="Times New Roman"/>
          <w:b w:val="false"/>
          <w:i w:val="false"/>
          <w:color w:val="000000"/>
          <w:sz w:val="28"/>
        </w:rPr>
        <w:t>
          29) статью 82 изложить в следующей редакции:
</w:t>
      </w:r>
      <w:r>
        <w:br/>
      </w:r>
      <w:r>
        <w:rPr>
          <w:rFonts w:ascii="Times New Roman"/>
          <w:b w:val="false"/>
          <w:i w:val="false"/>
          <w:color w:val="000000"/>
          <w:sz w:val="28"/>
        </w:rPr>
        <w:t>
          "Статья 82. Принудительный выкуп доли у участника товарищества
</w:t>
      </w:r>
      <w:r>
        <w:br/>
      </w:r>
      <w:r>
        <w:rPr>
          <w:rFonts w:ascii="Times New Roman"/>
          <w:b w:val="false"/>
          <w:i w:val="false"/>
          <w:color w:val="000000"/>
          <w:sz w:val="28"/>
        </w:rPr>
        <w:t>
                                  с ограниченной ответственностью
</w:t>
      </w:r>
      <w:r>
        <w:br/>
      </w:r>
      <w:r>
        <w:rPr>
          <w:rFonts w:ascii="Times New Roman"/>
          <w:b w:val="false"/>
          <w:i w:val="false"/>
          <w:color w:val="000000"/>
          <w:sz w:val="28"/>
        </w:rPr>
        <w:t>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по цене, определенной соглашением товарищества с
участником. При недостижении соглашения цена принудительно
выкупаемой доли устанавливается судом.";
</w:t>
      </w:r>
      <w:r>
        <w:br/>
      </w:r>
      <w:r>
        <w:rPr>
          <w:rFonts w:ascii="Times New Roman"/>
          <w:b w:val="false"/>
          <w:i w:val="false"/>
          <w:color w:val="000000"/>
          <w:sz w:val="28"/>
        </w:rPr>
        <w:t>
          30) в статье 83 первое предложение исключить;
</w:t>
      </w:r>
      <w:r>
        <w:br/>
      </w:r>
      <w:r>
        <w:rPr>
          <w:rFonts w:ascii="Times New Roman"/>
          <w:b w:val="false"/>
          <w:i w:val="false"/>
          <w:color w:val="000000"/>
          <w:sz w:val="28"/>
        </w:rPr>
        <w:t>
          31) пункт 3 статьи 85 дополнить словами "если иное не
предусмотрено законодательными актами";
</w:t>
      </w:r>
      <w:r>
        <w:br/>
      </w:r>
      <w:r>
        <w:rPr>
          <w:rFonts w:ascii="Times New Roman"/>
          <w:b w:val="false"/>
          <w:i w:val="false"/>
          <w:color w:val="000000"/>
          <w:sz w:val="28"/>
        </w:rPr>
        <w:t>
          32) в статье 86: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Акционерное общество обязано ежегодно доводить до сведения
акционеров финансовую отчетность.";
</w:t>
      </w:r>
      <w:r>
        <w:br/>
      </w:r>
      <w:r>
        <w:rPr>
          <w:rFonts w:ascii="Times New Roman"/>
          <w:b w:val="false"/>
          <w:i w:val="false"/>
          <w:color w:val="000000"/>
          <w:sz w:val="28"/>
        </w:rPr>
        <w:t>
          пункт 3 дополнить абзацем следующего содержания:
</w:t>
      </w:r>
      <w:r>
        <w:br/>
      </w:r>
      <w:r>
        <w:rPr>
          <w:rFonts w:ascii="Times New Roman"/>
          <w:b w:val="false"/>
          <w:i w:val="false"/>
          <w:color w:val="000000"/>
          <w:sz w:val="28"/>
        </w:rPr>
        <w:t>
          "Распределение акций среди учредителей (акционеров) в закрытом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акционерном обществе не является выпуском (эмиссией) акций и не
подлежит регистрации.";
     пункт 5 изложить в следующей редакции:
     "5. Учредительными документами закрытого акционерного общества
может быть предусмотрена возможность принудительного выкупа в
судебном порядке обществом акций участника, существенно нарушающего
своими действиями интересы общества.";
     пункт 7 исключить;
     33) подпункт 5) пункта 3 статьи 87 исключить;
     34) в статье 90:
     в пункте 1 слова "сокращения их общего количества" заменить
словами "их аннулирования";
     пункты 2, 3 и 4 исключить;
     35) в статье 91:
     пункт 2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Акционерное общество вправе выпускать облигации после
полной оплаты своего уставного капитала и не ранее третьего года
своего существования при условии надлежащего утверждения годовых
финансовых отчетностей.";
</w:t>
      </w:r>
      <w:r>
        <w:rPr>
          <w:rFonts w:ascii="Times New Roman"/>
          <w:b w:val="false"/>
          <w:i w:val="false"/>
          <w:color w:val="000000"/>
          <w:sz w:val="28"/>
        </w:rPr>
        <w:t>
</w:t>
      </w:r>
    </w:p>
    <w:p>
      <w:pPr>
        <w:spacing w:after="0"/>
        <w:ind w:left="0"/>
        <w:jc w:val="left"/>
      </w:pPr>
      <w:r>
        <w:rPr>
          <w:rFonts w:ascii="Times New Roman"/>
          <w:b w:val="false"/>
          <w:i w:val="false"/>
          <w:color w:val="000000"/>
          <w:sz w:val="28"/>
        </w:rPr>
        <w:t>
     подпункт 2) пункта 3 изложить в следующей редакции:
     "2) если размер собственного капитала (стоимость чистых
активов) станет меньше размера уставного капитала в результате
выплаты дивидендов.";
     36) в статье 92:
     подпункт 8) пункта 2 изложить в следующей редакции:
     "8) о ликвидации или реорганизации общества, назначении
ликвидационной комиссии, утверждении ликвидационного баланса.";
     абзац десятый перед словом "компетенции" дополнить словом
"исключительной";
     пункт 7 исключить;
     37) в пункте 1 статьи 96 исключить слово "(паев)";
     38) в статье 97 слова "внесения паев" и "внесению пая" заменить
словами "внесения взносов", "внесению взноса";
     39) в статье 98:
     пункт 1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В случае ликвидации производственного кооператива или
выхода из него члена кооператива последний имеет право на выдел
своего пая.";
</w:t>
      </w:r>
      <w:r>
        <w:br/>
      </w:r>
      <w:r>
        <w:rPr>
          <w:rFonts w:ascii="Times New Roman"/>
          <w:b w:val="false"/>
          <w:i w:val="false"/>
          <w:color w:val="000000"/>
          <w:sz w:val="28"/>
        </w:rPr>
        <w:t>
          40) в статье 100:
</w:t>
      </w:r>
      <w:r>
        <w:br/>
      </w:r>
      <w:r>
        <w:rPr>
          <w:rFonts w:ascii="Times New Roman"/>
          <w:b w:val="false"/>
          <w:i w:val="false"/>
          <w:color w:val="000000"/>
          <w:sz w:val="28"/>
        </w:rPr>
        <w:t>
          в абзаце втором пункта 1 слова "финансового года",
"бухгалтерского баланса" заменить словами "отчетного периода",
"финансовой отчетности";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41) в статье 102:
     пункт 4 изложить в следующей редакции:
     "4. Государственное предприятие создается, ликвидируется и
реорганизуется по решению уполномоченного государственного органа.";
     пункт 6 исключить;
     42) в абзаце третьем пункта 2 статьи 103 слова "пунктом 3
статьи 44 настоящего Кодекса" заменить словами "настоящим Кодексом и
иными законодательными актами";
     43) пункты 2-6 статьи 106 исключить;
     44) пункт 1 статьи 108 дополнить абзацем вторым следующего
содержания:
     "В случаях, предусмотренных законодательными актами, в
потребительский кооператив могут вступать юридические лица.";
     45) пункты 2, 4-8 статьи 109 исключить;
     46) пункт 1 статьи 110 после слов "между собой" дополнить
словами "а также совместно с некоммерческими организациями";
     47) пункт 1 статьи 117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
</w:t>
      </w:r>
      <w:r>
        <w:br/>
      </w:r>
      <w:r>
        <w:rPr>
          <w:rFonts w:ascii="Times New Roman"/>
          <w:b w:val="false"/>
          <w:i w:val="false"/>
          <w:color w:val="000000"/>
          <w:sz w:val="28"/>
        </w:rPr>
        <w:t>
          48) в статье 118:
</w:t>
      </w:r>
      <w:r>
        <w:br/>
      </w:r>
      <w:r>
        <w:rPr>
          <w:rFonts w:ascii="Times New Roman"/>
          <w:b w:val="false"/>
          <w:i w:val="false"/>
          <w:color w:val="000000"/>
          <w:sz w:val="28"/>
        </w:rPr>
        <w:t>
          в пункте 1 исключить слова "в едином государственном реестре";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Право собственности, право хозяйственного ведения, право
оперативного управления, право землепользования на срок свыше года,
право пользования на срок свыше года, залог недвижимости, рента на
недвижимое имущество, право доверительного управления возникают с
момента государственной регистрации.";
</w:t>
      </w:r>
      <w:r>
        <w:br/>
      </w:r>
      <w:r>
        <w:rPr>
          <w:rFonts w:ascii="Times New Roman"/>
          <w:b w:val="false"/>
          <w:i w:val="false"/>
          <w:color w:val="000000"/>
          <w:sz w:val="28"/>
        </w:rPr>
        <w:t>
          49) статью 119 дополнить пунктом 4 следующего содержания: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"4. При передаче долгов в составе предприятия как
имущественного комплекса права кредиторов гарантируются в порядке,
предусмотренном статьей 48 настоящего Кодекса.";
     50) пункт 1 статьи 125 после слова "Кодексом" дополнить словами
"и иными законодательными актами";
     51) в статье 132:
     пункт 2 дополнить абзацем следующего содержания:
     "Законодательными актами могут быть предусмотрены передачи прав
по именным акциям.";
     в пункте 3:
     в абзаце втором слово "индоссата" заменить словом
"(индоссата)";
     в абзаце третьем слово "индоссанту" заменить словом
"индоссату";
     52) в абзаце первом пункта 2 статьи 139 слова "в фиксированных
процентах" заменить словом "рассчитанных";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53) в пункте 3 статьи 141 после слов "нарушившего право"
дополнить словами "если иное не предусмотрено настоящим Кодексом";
</w:t>
      </w:r>
      <w:r>
        <w:br/>
      </w:r>
      <w:r>
        <w:rPr>
          <w:rFonts w:ascii="Times New Roman"/>
          <w:b w:val="false"/>
          <w:i w:val="false"/>
          <w:color w:val="000000"/>
          <w:sz w:val="28"/>
        </w:rPr>
        <w:t>
          54) в подпункте 2) пункта 1 статьи 152 слова "двадцати пяти
минимальных заработных плат" заменить словами "ста расчетных
показателей";
</w:t>
      </w:r>
      <w:r>
        <w:br/>
      </w:r>
      <w:r>
        <w:rPr>
          <w:rFonts w:ascii="Times New Roman"/>
          <w:b w:val="false"/>
          <w:i w:val="false"/>
          <w:color w:val="000000"/>
          <w:sz w:val="28"/>
        </w:rPr>
        <w:t>
          55) пункт 1 статьи 155 изложить в следующей редакции:
</w:t>
      </w:r>
      <w:r>
        <w:br/>
      </w:r>
      <w:r>
        <w:rPr>
          <w:rFonts w:ascii="Times New Roman"/>
          <w:b w:val="false"/>
          <w:i w:val="false"/>
          <w:color w:val="000000"/>
          <w:sz w:val="28"/>
        </w:rPr>
        <w:t>
          "1. Сделки, подлежащие в соответствии с законодательными актами
государственной или иной регистрации, в том числе сделки, создающие,
изменяющие или прекращающие права, перечисленные в части первой
пункта 2 статьи 118 настоящего Кодекса, считаются совершенными после
их регистрации, если иное не предусмотрено законодательными актами.
</w:t>
      </w:r>
      <w:r>
        <w:br/>
      </w:r>
      <w:r>
        <w:rPr>
          <w:rFonts w:ascii="Times New Roman"/>
          <w:b w:val="false"/>
          <w:i w:val="false"/>
          <w:color w:val="000000"/>
          <w:sz w:val="28"/>
        </w:rPr>
        <w:t>
          Отказ в регистрации должен быть оформлен в письменном виде и
возможен лишь со ссылкой на нарушение требований законодательства.";
</w:t>
      </w:r>
      <w:r>
        <w:br/>
      </w:r>
      <w:r>
        <w:rPr>
          <w:rFonts w:ascii="Times New Roman"/>
          <w:b w:val="false"/>
          <w:i w:val="false"/>
          <w:color w:val="000000"/>
          <w:sz w:val="28"/>
        </w:rPr>
        <w:t>
          56) в статье 156:
</w:t>
      </w:r>
      <w:r>
        <w:br/>
      </w:r>
      <w:r>
        <w:rPr>
          <w:rFonts w:ascii="Times New Roman"/>
          <w:b w:val="false"/>
          <w:i w:val="false"/>
          <w:color w:val="000000"/>
          <w:sz w:val="28"/>
        </w:rPr>
        <w:t>
          в названии  статьи исключить слова "и трастовые";
</w:t>
      </w:r>
      <w:r>
        <w:br/>
      </w:r>
      <w:r>
        <w:rPr>
          <w:rFonts w:ascii="Times New Roman"/>
          <w:b w:val="false"/>
          <w:i w:val="false"/>
          <w:color w:val="000000"/>
          <w:sz w:val="28"/>
        </w:rPr>
        <w:t>
          пункт 6 исключить;
</w:t>
      </w:r>
      <w:r>
        <w:br/>
      </w:r>
      <w:r>
        <w:rPr>
          <w:rFonts w:ascii="Times New Roman"/>
          <w:b w:val="false"/>
          <w:i w:val="false"/>
          <w:color w:val="000000"/>
          <w:sz w:val="28"/>
        </w:rPr>
        <w:t>
          57) пункт 11 статьи 159 изложить в следующей редакции:
</w:t>
      </w:r>
      <w:r>
        <w:br/>
      </w:r>
      <w:r>
        <w:rPr>
          <w:rFonts w:ascii="Times New Roman"/>
          <w:b w:val="false"/>
          <w:i w:val="false"/>
          <w:color w:val="000000"/>
          <w:sz w:val="28"/>
        </w:rPr>
        <w:t>
          "11.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если доказано, что другая сторона в сделке знала или заведомо должна
была знать о таких нарушениях.";
</w:t>
      </w:r>
      <w:r>
        <w:br/>
      </w:r>
      <w:r>
        <w:rPr>
          <w:rFonts w:ascii="Times New Roman"/>
          <w:b w:val="false"/>
          <w:i w:val="false"/>
          <w:color w:val="000000"/>
          <w:sz w:val="28"/>
        </w:rPr>
        <w:t>
          58) пункт 1 статьи 162 исключить;
</w:t>
      </w:r>
      <w:r>
        <w:br/>
      </w:r>
      <w:r>
        <w:rPr>
          <w:rFonts w:ascii="Times New Roman"/>
          <w:b w:val="false"/>
          <w:i w:val="false"/>
          <w:color w:val="000000"/>
          <w:sz w:val="28"/>
        </w:rPr>
        <w:t>
          59) в названии статьи 182 слово "Приостановления" заменить
словом "Приостановление";
</w:t>
      </w:r>
      <w:r>
        <w:br/>
      </w:r>
      <w:r>
        <w:rPr>
          <w:rFonts w:ascii="Times New Roman"/>
          <w:b w:val="false"/>
          <w:i w:val="false"/>
          <w:color w:val="000000"/>
          <w:sz w:val="28"/>
        </w:rPr>
        <w:t>
          60) пункт 1 статьи 188 дополнить абзацем следующего содержания:
</w:t>
      </w:r>
      <w:r>
        <w:br/>
      </w:r>
      <w:r>
        <w:rPr>
          <w:rFonts w:ascii="Times New Roman"/>
          <w:b w:val="false"/>
          <w:i w:val="false"/>
          <w:color w:val="000000"/>
          <w:sz w:val="28"/>
        </w:rPr>
        <w:t>
          "Право собственности передается другому лицу со всеми
обременениями, имевшимися на момент совершения сделки.";
</w:t>
      </w:r>
      <w:r>
        <w:br/>
      </w:r>
      <w:r>
        <w:rPr>
          <w:rFonts w:ascii="Times New Roman"/>
          <w:b w:val="false"/>
          <w:i w:val="false"/>
          <w:color w:val="000000"/>
          <w:sz w:val="28"/>
        </w:rPr>
        <w:t>
          61) в статье 191:
</w:t>
      </w:r>
      <w:r>
        <w:br/>
      </w:r>
      <w:r>
        <w:rPr>
          <w:rFonts w:ascii="Times New Roman"/>
          <w:b w:val="false"/>
          <w:i w:val="false"/>
          <w:color w:val="000000"/>
          <w:sz w:val="28"/>
        </w:rPr>
        <w:t>
          в абзаце первом пункта 1 исключить слово "или";
</w:t>
      </w:r>
      <w:r>
        <w:br/>
      </w:r>
      <w:r>
        <w:rPr>
          <w:rFonts w:ascii="Times New Roman"/>
          <w:b w:val="false"/>
          <w:i w:val="false"/>
          <w:color w:val="000000"/>
          <w:sz w:val="28"/>
        </w:rPr>
        <w:t>
          абзац второй пункта 1 исключить;
</w:t>
      </w:r>
      <w:r>
        <w:br/>
      </w:r>
      <w:r>
        <w:rPr>
          <w:rFonts w:ascii="Times New Roman"/>
          <w:b w:val="false"/>
          <w:i w:val="false"/>
          <w:color w:val="000000"/>
          <w:sz w:val="28"/>
        </w:rPr>
        <w:t>
          62) абзац второй пункта 2 статьи 192 изложить в следующей
редакции:
</w:t>
      </w:r>
      <w:r>
        <w:br/>
      </w:r>
      <w:r>
        <w:rPr>
          <w:rFonts w:ascii="Times New Roman"/>
          <w:b w:val="false"/>
          <w:i w:val="false"/>
          <w:color w:val="000000"/>
          <w:sz w:val="28"/>
        </w:rPr>
        <w:t>
          "Средства республиканского бюджета, золотовалютный запас и
алмазный фонд, объекты государственной собственности, перечисленные
в статье 193 настоящего Кодекса, и иное государственное имущество,
не закрепленное за государственными юридическими лицами, составляют
государственную казну Республики Казахстан.";
</w:t>
      </w:r>
      <w:r>
        <w:br/>
      </w:r>
      <w:r>
        <w:rPr>
          <w:rFonts w:ascii="Times New Roman"/>
          <w:b w:val="false"/>
          <w:i w:val="false"/>
          <w:color w:val="000000"/>
          <w:sz w:val="28"/>
        </w:rPr>
        <w:t>
          63) статью 193 изложить в следующей редакции:
</w:t>
      </w:r>
      <w:r>
        <w:br/>
      </w:r>
      <w:r>
        <w:rPr>
          <w:rFonts w:ascii="Times New Roman"/>
          <w:b w:val="false"/>
          <w:i w:val="false"/>
          <w:color w:val="000000"/>
          <w:sz w:val="28"/>
        </w:rPr>
        <w:t>
          "Статья 193. Собственность на землю и другие природные ресурсы
</w:t>
      </w:r>
      <w:r>
        <w:br/>
      </w:r>
      <w:r>
        <w:rPr>
          <w:rFonts w:ascii="Times New Roman"/>
          <w:b w:val="false"/>
          <w:i w:val="false"/>
          <w:color w:val="000000"/>
          <w:sz w:val="28"/>
        </w:rPr>
        <w:t>
          Земля,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законодательными актами.";
</w:t>
      </w:r>
      <w:r>
        <w:br/>
      </w:r>
      <w:r>
        <w:rPr>
          <w:rFonts w:ascii="Times New Roman"/>
          <w:b w:val="false"/>
          <w:i w:val="false"/>
          <w:color w:val="000000"/>
          <w:sz w:val="28"/>
        </w:rPr>
        <w:t>
          64) в статье 195:
</w:t>
      </w:r>
      <w:r>
        <w:rPr>
          <w:rFonts w:ascii="Times New Roman"/>
          <w:b w:val="false"/>
          <w:i w:val="false"/>
          <w:color w:val="000000"/>
          <w:sz w:val="28"/>
        </w:rPr>
        <w:t>
</w:t>
      </w:r>
    </w:p>
    <w:p>
      <w:pPr>
        <w:spacing w:after="0"/>
        <w:ind w:left="0"/>
        <w:jc w:val="left"/>
      </w:pPr>
      <w:r>
        <w:rPr>
          <w:rFonts w:ascii="Times New Roman"/>
          <w:b w:val="false"/>
          <w:i w:val="false"/>
          <w:color w:val="000000"/>
          <w:sz w:val="28"/>
        </w:rPr>
        <w:t>
     подпункт 4) пункта 1 изложить в следующей редакции:
     "4) другие вещные права, предусмотренные настоящим Кодексом или
иными законодательными актами".;
     пункт 2 изложить в следующей редакции:
     "2.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
     65) в статье 196 слова "получившим" и "осуществляющим" заменить
словами "получившего" и "осуществляющего";
     66) в статье 200:
     в пункте 1:
     после слов "хозяйственного ведения" дополнить словами "если
иное не предусмотрено законодательными актами";
     дополнить подпунктом 4) следующего содержания:
     "4) выдавать поручительство или гарантию по обязательствам
третьих лиц.";
     пункт 2 изложить в следующей редакции:
     "2. Государственное предприятие, если иное не предусмотрено
законодательством, самостоятельно распоряжается закрепленным за ним
на праве хозяйственного ведения имуществом, не относящимся к
основным фондам.";
     67) в статье 202 слова "получившими" и "осуществляющими"
заменить словами "получивших" и "осуществляющих";
     68) в статье 207:
     название статьи изложить в следующей редакции:
     "Ответственность собственника по долгам казенного предприятия и
учреждения";
     пункты 1 и 2 исключить;
     в пункте 3 исключить цифру "3";
     69) статью 209 дополнить пунктом 6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
</w:t>
      </w:r>
      <w:r>
        <w:br/>
      </w:r>
      <w:r>
        <w:rPr>
          <w:rFonts w:ascii="Times New Roman"/>
          <w:b w:val="false"/>
          <w:i w:val="false"/>
          <w:color w:val="000000"/>
          <w:sz w:val="28"/>
        </w:rPr>
        <w:t>
          Доля каждого собственника в общем имуществе неотделима от его
</w:t>
      </w:r>
      <w:r>
        <w:rPr>
          <w:rFonts w:ascii="Times New Roman"/>
          <w:b w:val="false"/>
          <w:i w:val="false"/>
          <w:color w:val="000000"/>
          <w:sz w:val="28"/>
        </w:rPr>
        <w:t>
</w:t>
      </w:r>
    </w:p>
    <w:p>
      <w:pPr>
        <w:spacing w:after="0"/>
        <w:ind w:left="0"/>
        <w:jc w:val="left"/>
      </w:pPr>
      <w:r>
        <w:rPr>
          <w:rFonts w:ascii="Times New Roman"/>
          <w:b w:val="false"/>
          <w:i w:val="false"/>
          <w:color w:val="000000"/>
          <w:sz w:val="28"/>
        </w:rPr>
        <w:t>
раздельной собственности на принадлежащую ему часть недвижимости.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Особенности правового режима разных видов кондоминиума могут
определяться законодательными актами.";
     70) в пункте 2 статьи 221 слово "законом" заменить словами
"законодательными актами";
     71) в пункте 2 статьи 223 слово "принадлежащее" заменить словом
"принадлежавшее";
     72) в абзаце 2 статьи 227 слова "Жилищным кодексом Республики
Казахстан" заменить словами "законодательными актами о жилищных
отношениях";
     73) в статье 228:
     в пункте 1:
     в части первой исключить слово "хозяйственной";
     в части второй слова "для достижения общей хозяйственной цели"
заменить словами "для получения доходов или достижения иной не
противоречащей закону цели";
     в пункте 3 исключить слово "хозяйственной";
     74) в статье 230:
     пункт 3 исключить;
     пункт 4 дополнить словами: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"если иное не предусмотрено нормами настоящей главы, другими
законодательными актами или договором о совместной деятельности";
</w:t>
      </w:r>
      <w:r>
        <w:br/>
      </w:r>
      <w:r>
        <w:rPr>
          <w:rFonts w:ascii="Times New Roman"/>
          <w:b w:val="false"/>
          <w:i w:val="false"/>
          <w:color w:val="000000"/>
          <w:sz w:val="28"/>
        </w:rPr>
        <w:t>
          75) в тексте статьи 231 исключить слово "хозяйственной", слово
"возможных" заменить словом "возникших";
</w:t>
      </w:r>
      <w:r>
        <w:br/>
      </w:r>
      <w:r>
        <w:rPr>
          <w:rFonts w:ascii="Times New Roman"/>
          <w:b w:val="false"/>
          <w:i w:val="false"/>
          <w:color w:val="000000"/>
          <w:sz w:val="28"/>
        </w:rPr>
        <w:t>
          76) в пункте 4 статьи 233 слова "учредительными документами"
заменить словами "консорциальным соглашением";
</w:t>
      </w:r>
      <w:r>
        <w:br/>
      </w:r>
      <w:r>
        <w:rPr>
          <w:rFonts w:ascii="Times New Roman"/>
          <w:b w:val="false"/>
          <w:i w:val="false"/>
          <w:color w:val="000000"/>
          <w:sz w:val="28"/>
        </w:rPr>
        <w:t>
          77) в части первой пункта 1 статьи 240 слова "не являющиеся"
заменить словами "не являющееся";
</w:t>
      </w:r>
      <w:r>
        <w:br/>
      </w:r>
      <w:r>
        <w:rPr>
          <w:rFonts w:ascii="Times New Roman"/>
          <w:b w:val="false"/>
          <w:i w:val="false"/>
          <w:color w:val="000000"/>
          <w:sz w:val="28"/>
        </w:rPr>
        <w:t>
          78) статью 243 изложить в следующей редакции:
</w:t>
      </w:r>
      <w:r>
        <w:br/>
      </w:r>
      <w:r>
        <w:rPr>
          <w:rFonts w:ascii="Times New Roman"/>
          <w:b w:val="false"/>
          <w:i w:val="false"/>
          <w:color w:val="000000"/>
          <w:sz w:val="28"/>
        </w:rPr>
        <w:t>
          Статья 243. Движимые вещи, от которых собственник отказался
</w:t>
      </w:r>
      <w:r>
        <w:br/>
      </w:r>
      <w:r>
        <w:rPr>
          <w:rFonts w:ascii="Times New Roman"/>
          <w:b w:val="false"/>
          <w:i w:val="false"/>
          <w:color w:val="000000"/>
          <w:sz w:val="28"/>
        </w:rPr>
        <w:t>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
</w:t>
      </w:r>
      <w:r>
        <w:br/>
      </w:r>
      <w:r>
        <w:rPr>
          <w:rFonts w:ascii="Times New Roman"/>
          <w:b w:val="false"/>
          <w:i w:val="false"/>
          <w:color w:val="000000"/>
          <w:sz w:val="28"/>
        </w:rPr>
        <w:t>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w:t>
      </w:r>
      <w:r>
        <w:rPr>
          <w:rFonts w:ascii="Times New Roman"/>
          <w:b w:val="false"/>
          <w:i w:val="false"/>
          <w:color w:val="000000"/>
          <w:sz w:val="28"/>
        </w:rPr>
        <w:t>
</w:t>
      </w:r>
    </w:p>
    <w:p>
      <w:pPr>
        <w:spacing w:after="0"/>
        <w:ind w:left="0"/>
        <w:jc w:val="left"/>
      </w:pPr>
      <w:r>
        <w:rPr>
          <w:rFonts w:ascii="Times New Roman"/>
          <w:b w:val="false"/>
          <w:i w:val="false"/>
          <w:color w:val="000000"/>
          <w:sz w:val="28"/>
        </w:rPr>
        <w:t>
обращении вещи в собственность.
     Другие брошенные вещи поступают в собственность лица,
вступившего во владение ими, если по заявлению этого лица они
признаны судом безхозяйными.";
     79) в пункте 1 статьи 251 исключить слова "законодательными
актами или";
     80) в пункте 1 статьи 253 слова "органов государственной власти
и управления" заменить словами "государственных органов";
     81) в пункте 3 статьи 261 слова "части первой" заменить словами
"пункте 1";
     82) пункт 1 статьи 269 исключить;
     83) в подпункте 4) статьи 281 слова "в основном" заменить
словами "на новом";
     84) в части первой пункта 4 статьи 287 слово "от" заменить
словом "из";
     85) в статье 291:
     в пункте 1 слова "нотариальной конторы" заменить словом
"нотариуса";
     в пункте 2 слова "нотариальной конторы", "Нотариальная контора"
заменить соответственно словами "нотариуса", "Нотариус";
     86) в статье 293 слово "законом" заменить словом
"законодательством";
     87) в абзаце первом пункта 1 статьи 299 слова "за изъятиями,
установленными законодательными актами" заменить словами "за
изъятиями, установленными настоящим Кодексом";
     88) в пункте 5 статьи 301 слова "хозяйствующих субъектов"
заменить словом "лиц";
     89) пункт 1 статьи 311 после слов "предмета залога" дополнить
словом "удовлетворения";
     90) пункт 3 статьи 325 исключить;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91) в пункте 5 статьи 328 исключить слова "в порядке,
установленном для реализации заложенного имущества";
</w:t>
      </w:r>
      <w:r>
        <w:br/>
      </w:r>
      <w:r>
        <w:rPr>
          <w:rFonts w:ascii="Times New Roman"/>
          <w:b w:val="false"/>
          <w:i w:val="false"/>
          <w:color w:val="000000"/>
          <w:sz w:val="28"/>
        </w:rPr>
        <w:t>
          92) статью 339 дополнить пунктом 4 в следующей редакции:
</w:t>
      </w:r>
      <w:r>
        <w:br/>
      </w:r>
      <w:r>
        <w:rPr>
          <w:rFonts w:ascii="Times New Roman"/>
          <w:b w:val="false"/>
          <w:i w:val="false"/>
          <w:color w:val="000000"/>
          <w:sz w:val="28"/>
        </w:rPr>
        <w:t>
          "4. Особенности уступки права требования по отдельным видам
</w:t>
      </w:r>
      <w:r>
        <w:rPr>
          <w:rFonts w:ascii="Times New Roman"/>
          <w:b w:val="false"/>
          <w:i w:val="false"/>
          <w:color w:val="000000"/>
          <w:sz w:val="28"/>
        </w:rPr>
        <w:t>
</w:t>
      </w:r>
    </w:p>
    <w:p>
      <w:pPr>
        <w:spacing w:after="0"/>
        <w:ind w:left="0"/>
        <w:jc w:val="left"/>
      </w:pPr>
      <w:r>
        <w:rPr>
          <w:rFonts w:ascii="Times New Roman"/>
          <w:b w:val="false"/>
          <w:i w:val="false"/>
          <w:color w:val="000000"/>
          <w:sz w:val="28"/>
        </w:rPr>
        <w:t>
обязательства могут быть установлены законодательными актами";
     93) подпункт 3) статьи 344 изложить в следующей редакции:
     "3) вследствие исполнения обязательства его гарантом,
поручителем или залогодателем, не являющимся должником по этому
обязательству;";
     94) статью 348 дополнить пунктом 4 в следующей редакции:
     "4. Особенности перевода долга по отдельным видам обязательства
могут быть установлены законодательными актами.";
     95) пункт 5 статьи 350 изложить в следующей редакции:
     "5.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96) в пункте 3 статьи 354 слова "не освобождают" заменить
словом "освобождают";
     97) в пункте 2 статьи 357 исключить слова "либо взыскания
средств со счета основного должника";
     98) в пункте 2 статьи 358 слово "законом" заменить словом
"законодательством";
     99) в пункте 2 статьи 364 слово "закона" заменить словами
"законодательного акта";
     100) в статье 368 пункт 2 исключить;
     101) в статье 370:
     в подпункте 5 пункта 2 слово "законом" заменить словом
"законодательством";
     пункт 3 дополнить новой частью первой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В случае уступки требования должник вправе зачесть против
требования нового кредитора свое встречное требование к
первоначальному кредитору.";
</w:t>
      </w:r>
      <w:r>
        <w:br/>
      </w:r>
      <w:r>
        <w:rPr>
          <w:rFonts w:ascii="Times New Roman"/>
          <w:b w:val="false"/>
          <w:i w:val="false"/>
          <w:color w:val="000000"/>
          <w:sz w:val="28"/>
        </w:rPr>
        <w:t>
          102) в пункте 1 статьи 372 слово "предусматривающими" заменить
словом "предусматривающим";
</w:t>
      </w:r>
      <w:r>
        <w:br/>
      </w:r>
      <w:r>
        <w:rPr>
          <w:rFonts w:ascii="Times New Roman"/>
          <w:b w:val="false"/>
          <w:i w:val="false"/>
          <w:color w:val="000000"/>
          <w:sz w:val="28"/>
        </w:rPr>
        <w:t>
          103) в пункте 7 статьи 390 слово "предусмотрено" заменить
словом "предусмотрены";
</w:t>
      </w:r>
      <w:r>
        <w:br/>
      </w:r>
      <w:r>
        <w:rPr>
          <w:rFonts w:ascii="Times New Roman"/>
          <w:b w:val="false"/>
          <w:i w:val="false"/>
          <w:color w:val="000000"/>
          <w:sz w:val="28"/>
        </w:rPr>
        <w:t>
          104) пункт 3 статьи 401 изложить в следующей редакции:
</w:t>
      </w:r>
      <w:r>
        <w:br/>
      </w:r>
      <w:r>
        <w:rPr>
          <w:rFonts w:ascii="Times New Roman"/>
          <w:b w:val="false"/>
          <w:i w:val="false"/>
          <w:color w:val="000000"/>
          <w:sz w:val="28"/>
        </w:rPr>
        <w:t>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настоящего
Кодекса)";
</w:t>
      </w:r>
      <w:r>
        <w:br/>
      </w:r>
      <w:r>
        <w:rPr>
          <w:rFonts w:ascii="Times New Roman"/>
          <w:b w:val="false"/>
          <w:i w:val="false"/>
          <w:color w:val="000000"/>
          <w:sz w:val="28"/>
        </w:rPr>
        <w:t>
          105) в пункте 4 статьи 403 слово "законом" заменить словами
"законодательными актами";
</w:t>
      </w:r>
      <w:r>
        <w:br/>
      </w:r>
      <w:r>
        <w:rPr>
          <w:rFonts w:ascii="Times New Roman"/>
          <w:b w:val="false"/>
          <w:i w:val="false"/>
          <w:color w:val="000000"/>
          <w:sz w:val="28"/>
        </w:rPr>
        <w:t>
          106) статью 404 изложить в следующей редакции:
</w:t>
      </w:r>
      <w:r>
        <w:br/>
      </w:r>
      <w:r>
        <w:rPr>
          <w:rFonts w:ascii="Times New Roman"/>
          <w:b w:val="false"/>
          <w:i w:val="false"/>
          <w:color w:val="000000"/>
          <w:sz w:val="28"/>
        </w:rPr>
        <w:t>
          "Статья 404. Односторонний отказ от исполнения договора (отказ
</w:t>
      </w:r>
      <w:r>
        <w:br/>
      </w:r>
      <w:r>
        <w:rPr>
          <w:rFonts w:ascii="Times New Roman"/>
          <w:b w:val="false"/>
          <w:i w:val="false"/>
          <w:color w:val="000000"/>
          <w:sz w:val="28"/>
        </w:rPr>
        <w:t>
                                      от договора)
</w:t>
      </w:r>
      <w:r>
        <w:br/>
      </w:r>
      <w:r>
        <w:rPr>
          <w:rFonts w:ascii="Times New Roman"/>
          <w:b w:val="false"/>
          <w:i w:val="false"/>
          <w:color w:val="000000"/>
          <w:sz w:val="28"/>
        </w:rPr>
        <w:t>
          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
</w:t>
      </w:r>
      <w:r>
        <w:br/>
      </w:r>
      <w:r>
        <w:rPr>
          <w:rFonts w:ascii="Times New Roman"/>
          <w:b w:val="false"/>
          <w:i w:val="false"/>
          <w:color w:val="000000"/>
          <w:sz w:val="28"/>
        </w:rPr>
        <w:t>
          2. Одна из сторон вправе отказаться от исполнения договора в
случаях:
</w:t>
      </w:r>
      <w:r>
        <w:br/>
      </w:r>
      <w:r>
        <w:rPr>
          <w:rFonts w:ascii="Times New Roman"/>
          <w:b w:val="false"/>
          <w:i w:val="false"/>
          <w:color w:val="000000"/>
          <w:sz w:val="28"/>
        </w:rPr>
        <w:t>
          1) невозможности исполнения обязательства, основанного на
договоре (статья 374 настоящего Кодекса);
</w:t>
      </w:r>
      <w:r>
        <w:br/>
      </w:r>
      <w:r>
        <w:rPr>
          <w:rFonts w:ascii="Times New Roman"/>
          <w:b w:val="false"/>
          <w:i w:val="false"/>
          <w:color w:val="000000"/>
          <w:sz w:val="28"/>
        </w:rPr>
        <w:t>
          2) признания в установленном порядке другой стороны банкротом;
</w:t>
      </w:r>
      <w:r>
        <w:br/>
      </w:r>
      <w:r>
        <w:rPr>
          <w:rFonts w:ascii="Times New Roman"/>
          <w:b w:val="false"/>
          <w:i w:val="false"/>
          <w:color w:val="000000"/>
          <w:sz w:val="28"/>
        </w:rPr>
        <w:t>
          3) изменения или отмены акта государственного органа, на
основании которого заключен договор.
</w:t>
      </w:r>
      <w:r>
        <w:br/>
      </w:r>
      <w:r>
        <w:rPr>
          <w:rFonts w:ascii="Times New Roman"/>
          <w:b w:val="false"/>
          <w:i w:val="false"/>
          <w:color w:val="000000"/>
          <w:sz w:val="28"/>
        </w:rPr>
        <w:t>
          3. Одностороний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сторон.
</w:t>
      </w:r>
      <w:r>
        <w:br/>
      </w:r>
      <w:r>
        <w:rPr>
          <w:rFonts w:ascii="Times New Roman"/>
          <w:b w:val="false"/>
          <w:i w:val="false"/>
          <w:color w:val="000000"/>
          <w:sz w:val="28"/>
        </w:rPr>
        <w:t>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В Постановлении Верховного Совета Республики Казахстан от 27
</w:t>
      </w:r>
      <w:r>
        <w:rPr>
          <w:rFonts w:ascii="Times New Roman"/>
          <w:b w:val="false"/>
          <w:i w:val="false"/>
          <w:color w:val="000000"/>
          <w:sz w:val="28"/>
        </w:rPr>
        <w:t>
</w:t>
      </w:r>
    </w:p>
    <w:p>
      <w:pPr>
        <w:spacing w:after="0"/>
        <w:ind w:left="0"/>
        <w:jc w:val="left"/>
      </w:pPr>
      <w:r>
        <w:rPr>
          <w:rFonts w:ascii="Times New Roman"/>
          <w:b w:val="false"/>
          <w:i w:val="false"/>
          <w:color w:val="000000"/>
          <w:sz w:val="28"/>
        </w:rPr>
        <w:t>
декабря 1994 г. "О введении в действие Гражданского кодекса
Республики Казахстан (общая часть)":
     абзац первый пункта 4 исключить;
     пункт 7 изложить в следующей редакции:
     "7. Действие статьи 240 Гражданского кодекса (общая часть)
(приобретательская давность) распространяется и на случаи, когда
владение имуществом началось до 1 марта 1995 года и продолжалось до
введения в действие настоящего Кодекса.".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